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5FA57" w14:textId="51F9900D" w:rsidR="006E355C" w:rsidRPr="001F5D63" w:rsidRDefault="006E355C" w:rsidP="006E355C">
      <w:pPr>
        <w:rPr>
          <w:rFonts w:ascii="Arial" w:hAnsi="Arial" w:cs="Arial"/>
        </w:rPr>
      </w:pPr>
      <w:r>
        <w:rPr>
          <w:noProof/>
        </w:rPr>
        <w:drawing>
          <wp:anchor distT="0" distB="0" distL="114300" distR="114300" simplePos="0" relativeHeight="251657216" behindDoc="0" locked="0" layoutInCell="1" allowOverlap="1" wp14:anchorId="0BA3613B" wp14:editId="697920DC">
            <wp:simplePos x="0" y="0"/>
            <wp:positionH relativeFrom="column">
              <wp:posOffset>-2540</wp:posOffset>
            </wp:positionH>
            <wp:positionV relativeFrom="paragraph">
              <wp:posOffset>-36830</wp:posOffset>
            </wp:positionV>
            <wp:extent cx="1094740" cy="104965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4740" cy="1049655"/>
                    </a:xfrm>
                    <a:prstGeom prst="rect">
                      <a:avLst/>
                    </a:prstGeom>
                    <a:noFill/>
                    <a:ln>
                      <a:noFill/>
                    </a:ln>
                  </pic:spPr>
                </pic:pic>
              </a:graphicData>
            </a:graphic>
          </wp:anchor>
        </w:drawing>
      </w:r>
    </w:p>
    <w:p w14:paraId="2E519C92" w14:textId="7477BF75" w:rsidR="006E355C" w:rsidRPr="001F5D63" w:rsidRDefault="006E355C" w:rsidP="006E355C">
      <w:pPr>
        <w:rPr>
          <w:rFonts w:ascii="Arial" w:hAnsi="Arial" w:cs="Arial"/>
        </w:rPr>
      </w:pPr>
    </w:p>
    <w:p w14:paraId="0BF05307" w14:textId="77777777" w:rsidR="006E355C" w:rsidRPr="001F5D63" w:rsidRDefault="006E355C" w:rsidP="006E355C">
      <w:pPr>
        <w:rPr>
          <w:rFonts w:ascii="Arial" w:hAnsi="Arial" w:cs="Arial"/>
        </w:rPr>
      </w:pPr>
    </w:p>
    <w:p w14:paraId="1DADD9AF" w14:textId="62E18FD6" w:rsidR="006E355C" w:rsidRPr="001F5D63" w:rsidRDefault="006E355C" w:rsidP="006E355C">
      <w:pPr>
        <w:rPr>
          <w:rFonts w:ascii="Arial" w:hAnsi="Arial" w:cs="Arial"/>
        </w:rPr>
      </w:pPr>
    </w:p>
    <w:p w14:paraId="3184D382" w14:textId="77777777" w:rsidR="006E355C" w:rsidRPr="001F5D63" w:rsidRDefault="006E355C" w:rsidP="006E355C">
      <w:pPr>
        <w:rPr>
          <w:rFonts w:ascii="Arial" w:hAnsi="Arial" w:cs="Arial"/>
        </w:rPr>
      </w:pPr>
    </w:p>
    <w:p w14:paraId="4FB30043" w14:textId="3E9309F4" w:rsidR="006E355C" w:rsidRPr="001F5D63" w:rsidRDefault="006E355C" w:rsidP="006E355C">
      <w:pPr>
        <w:rPr>
          <w:rFonts w:ascii="Arial" w:hAnsi="Arial" w:cs="Arial"/>
        </w:rPr>
      </w:pPr>
    </w:p>
    <w:p w14:paraId="211DE29C" w14:textId="77777777" w:rsidR="006E355C" w:rsidRPr="001F5D63" w:rsidRDefault="006E355C" w:rsidP="006E355C">
      <w:pPr>
        <w:rPr>
          <w:rFonts w:ascii="Arial" w:hAnsi="Arial" w:cs="Arial"/>
          <w:sz w:val="32"/>
          <w:szCs w:val="32"/>
        </w:rPr>
      </w:pPr>
      <w:r w:rsidRPr="001F5D63">
        <w:rPr>
          <w:rStyle w:val="normaltextrun"/>
          <w:rFonts w:ascii="Arial" w:hAnsi="Arial" w:cs="Arial"/>
          <w:color w:val="000000"/>
          <w:sz w:val="32"/>
          <w:szCs w:val="32"/>
          <w:shd w:val="clear" w:color="auto" w:fill="FFFFFF"/>
        </w:rPr>
        <w:t>“</w:t>
      </w:r>
      <w:r w:rsidRPr="001F5D63">
        <w:rPr>
          <w:rStyle w:val="normaltextrun"/>
          <w:rFonts w:ascii="Arial" w:hAnsi="Arial" w:cs="Arial"/>
          <w:i/>
          <w:iCs/>
          <w:color w:val="000000"/>
          <w:sz w:val="32"/>
          <w:szCs w:val="32"/>
          <w:shd w:val="clear" w:color="auto" w:fill="FFFFFF"/>
        </w:rPr>
        <w:t>Make the connection…</w:t>
      </w:r>
      <w:r w:rsidRPr="001F5D63">
        <w:rPr>
          <w:rStyle w:val="normaltextrun"/>
          <w:rFonts w:ascii="Arial" w:hAnsi="Arial" w:cs="Arial"/>
          <w:color w:val="000000"/>
          <w:sz w:val="32"/>
          <w:szCs w:val="32"/>
          <w:shd w:val="clear" w:color="auto" w:fill="FFFFFF"/>
        </w:rPr>
        <w:t>” </w:t>
      </w:r>
    </w:p>
    <w:p w14:paraId="128B2D1A" w14:textId="7B0DC4E2" w:rsidR="006E355C" w:rsidRPr="001F5D63" w:rsidRDefault="006E355C" w:rsidP="006E355C">
      <w:pPr>
        <w:rPr>
          <w:rFonts w:ascii="Arial" w:hAnsi="Arial" w:cs="Arial"/>
        </w:rPr>
      </w:pPr>
      <w:r>
        <w:rPr>
          <w:noProof/>
        </w:rPr>
        <w:drawing>
          <wp:inline distT="0" distB="0" distL="0" distR="0" wp14:anchorId="59F96288" wp14:editId="4F45D000">
            <wp:extent cx="3601299" cy="3533775"/>
            <wp:effectExtent l="0" t="0" r="0" b="0"/>
            <wp:docPr id="140332833" name="Picture 140332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01299" cy="3533775"/>
                    </a:xfrm>
                    <a:prstGeom prst="rect">
                      <a:avLst/>
                    </a:prstGeom>
                  </pic:spPr>
                </pic:pic>
              </a:graphicData>
            </a:graphic>
          </wp:inline>
        </w:drawing>
      </w:r>
    </w:p>
    <w:p w14:paraId="004DFB4B" w14:textId="77777777" w:rsidR="006E355C" w:rsidRPr="00D51619" w:rsidRDefault="006E355C" w:rsidP="006E355C">
      <w:pPr>
        <w:pStyle w:val="paragraph"/>
        <w:spacing w:before="0" w:beforeAutospacing="0" w:after="0" w:afterAutospacing="0"/>
        <w:textAlignment w:val="baseline"/>
        <w:rPr>
          <w:rStyle w:val="normaltextrun"/>
          <w:rFonts w:ascii="Arial" w:eastAsiaTheme="majorEastAsia" w:hAnsi="Arial" w:cs="Arial"/>
          <w:b/>
          <w:bCs/>
          <w:sz w:val="22"/>
          <w:szCs w:val="22"/>
        </w:rPr>
      </w:pPr>
    </w:p>
    <w:p w14:paraId="4AAE0C3D" w14:textId="1900EF34" w:rsidR="006E355C" w:rsidRPr="00D51619" w:rsidRDefault="006E355C" w:rsidP="006E355C">
      <w:pPr>
        <w:pStyle w:val="paragraph"/>
        <w:spacing w:before="0" w:beforeAutospacing="0" w:after="0" w:afterAutospacing="0"/>
        <w:textAlignment w:val="baseline"/>
        <w:rPr>
          <w:rStyle w:val="normaltextrun"/>
          <w:rFonts w:ascii="Arial" w:eastAsiaTheme="majorEastAsia" w:hAnsi="Arial" w:cs="Arial"/>
          <w:b/>
          <w:bCs/>
          <w:sz w:val="22"/>
          <w:szCs w:val="22"/>
        </w:rPr>
      </w:pPr>
    </w:p>
    <w:p w14:paraId="12186F82" w14:textId="77777777" w:rsidR="006E355C" w:rsidRPr="00D51619" w:rsidRDefault="006E355C" w:rsidP="006E355C">
      <w:pPr>
        <w:pStyle w:val="paragraph"/>
        <w:spacing w:before="0" w:beforeAutospacing="0" w:after="0" w:afterAutospacing="0"/>
        <w:textAlignment w:val="baseline"/>
        <w:rPr>
          <w:rStyle w:val="normaltextrun"/>
          <w:rFonts w:ascii="Arial" w:eastAsiaTheme="majorEastAsia" w:hAnsi="Arial" w:cs="Arial"/>
          <w:b/>
          <w:bCs/>
          <w:sz w:val="22"/>
          <w:szCs w:val="22"/>
        </w:rPr>
      </w:pPr>
    </w:p>
    <w:p w14:paraId="4E7A8CF1" w14:textId="77777777" w:rsidR="006E355C" w:rsidRPr="00D51619" w:rsidRDefault="006E355C" w:rsidP="006E355C">
      <w:pPr>
        <w:pStyle w:val="paragraph"/>
        <w:spacing w:before="0" w:beforeAutospacing="0" w:after="0" w:afterAutospacing="0"/>
        <w:textAlignment w:val="baseline"/>
        <w:rPr>
          <w:rStyle w:val="normaltextrun"/>
          <w:rFonts w:ascii="Arial" w:eastAsiaTheme="majorEastAsia" w:hAnsi="Arial" w:cs="Arial"/>
          <w:b/>
          <w:bCs/>
          <w:sz w:val="22"/>
          <w:szCs w:val="22"/>
        </w:rPr>
      </w:pPr>
    </w:p>
    <w:p w14:paraId="4E7DD4AA" w14:textId="3D6912E7" w:rsidR="006E355C" w:rsidRPr="00921BF7" w:rsidRDefault="006E355C" w:rsidP="006E355C">
      <w:pPr>
        <w:pStyle w:val="paragraph"/>
        <w:spacing w:before="0" w:beforeAutospacing="0" w:after="0" w:afterAutospacing="0"/>
        <w:textAlignment w:val="baseline"/>
        <w:rPr>
          <w:rStyle w:val="normaltextrun"/>
          <w:rFonts w:ascii="Berthold Akzidenz Grotesk BE Li" w:eastAsiaTheme="majorEastAsia" w:hAnsi="Berthold Akzidenz Grotesk BE Li" w:cs="Arial"/>
          <w:b/>
          <w:bCs/>
          <w:sz w:val="36"/>
          <w:szCs w:val="36"/>
        </w:rPr>
      </w:pPr>
      <w:r w:rsidRPr="00921BF7">
        <w:rPr>
          <w:rStyle w:val="normaltextrun"/>
          <w:rFonts w:ascii="Berthold Akzidenz Grotesk BE Li" w:eastAsiaTheme="majorEastAsia" w:hAnsi="Berthold Akzidenz Grotesk BE Li" w:cs="Arial"/>
          <w:b/>
          <w:bCs/>
          <w:sz w:val="36"/>
          <w:szCs w:val="36"/>
        </w:rPr>
        <w:t xml:space="preserve">ModalConnect – User Training </w:t>
      </w:r>
    </w:p>
    <w:p w14:paraId="4C5452CD" w14:textId="77777777" w:rsidR="006E355C" w:rsidRPr="00921BF7" w:rsidRDefault="006E355C" w:rsidP="006E355C">
      <w:pPr>
        <w:pStyle w:val="paragraph"/>
        <w:spacing w:before="0" w:beforeAutospacing="0" w:after="0" w:afterAutospacing="0"/>
        <w:textAlignment w:val="baseline"/>
        <w:rPr>
          <w:rStyle w:val="normaltextrun"/>
          <w:rFonts w:ascii="Berthold Akzidenz Grotesk BE Li" w:eastAsiaTheme="majorEastAsia" w:hAnsi="Berthold Akzidenz Grotesk BE Li" w:cs="Arial"/>
          <w:b/>
          <w:bCs/>
          <w:sz w:val="36"/>
          <w:szCs w:val="36"/>
        </w:rPr>
      </w:pPr>
    </w:p>
    <w:p w14:paraId="23288236" w14:textId="3B802B08" w:rsidR="007A0F39" w:rsidRDefault="00921BF7" w:rsidP="004743B2">
      <w:r w:rsidRPr="00921BF7">
        <w:rPr>
          <w:rFonts w:cs="Arial"/>
          <w:color w:val="000000"/>
          <w:sz w:val="36"/>
          <w:szCs w:val="36"/>
          <w:shd w:val="clear" w:color="auto" w:fill="FFFFFF"/>
        </w:rPr>
        <w:t>Navigation and Menus</w:t>
      </w:r>
      <w:r w:rsidR="008B2D6E" w:rsidRPr="00921BF7">
        <w:rPr>
          <w:rFonts w:cs="Arial"/>
          <w:color w:val="000000"/>
          <w:sz w:val="36"/>
          <w:szCs w:val="36"/>
          <w:shd w:val="clear" w:color="auto" w:fill="FFFFFF"/>
        </w:rPr>
        <w:br/>
      </w:r>
    </w:p>
    <w:p w14:paraId="76E58413" w14:textId="34BA8D53" w:rsidR="008B2D6E" w:rsidRDefault="006E55E3">
      <w:r>
        <w:t>V</w:t>
      </w:r>
      <w:r w:rsidR="00CB7E7C">
        <w:t>2</w:t>
      </w:r>
      <w:r w:rsidR="007A0F39">
        <w:br w:type="page"/>
      </w:r>
    </w:p>
    <w:p w14:paraId="20FE5E1E" w14:textId="77777777" w:rsidR="00C560D7" w:rsidRDefault="00C560D7"/>
    <w:p w14:paraId="59664601" w14:textId="77777777" w:rsidR="004743B2" w:rsidRDefault="004743B2" w:rsidP="004743B2"/>
    <w:sdt>
      <w:sdtPr>
        <w:rPr>
          <w:rFonts w:asciiTheme="minorHAnsi" w:eastAsiaTheme="minorHAnsi" w:hAnsiTheme="minorHAnsi" w:cstheme="minorBidi"/>
          <w:color w:val="auto"/>
          <w:sz w:val="22"/>
          <w:szCs w:val="22"/>
          <w:lang w:val="en-NZ"/>
        </w:rPr>
        <w:id w:val="961841852"/>
        <w:docPartObj>
          <w:docPartGallery w:val="Table of Contents"/>
          <w:docPartUnique/>
        </w:docPartObj>
      </w:sdtPr>
      <w:sdtEndPr>
        <w:rPr>
          <w:rFonts w:ascii="Berthold Akzidenz Grotesk BE Li" w:hAnsi="Berthold Akzidenz Grotesk BE Li"/>
          <w:b/>
          <w:bCs/>
          <w:noProof/>
        </w:rPr>
      </w:sdtEndPr>
      <w:sdtContent>
        <w:p w14:paraId="7A116D05" w14:textId="0745D286" w:rsidR="004743B2" w:rsidRDefault="004743B2">
          <w:pPr>
            <w:pStyle w:val="TOCHeading"/>
          </w:pPr>
          <w:r>
            <w:t>Contents</w:t>
          </w:r>
        </w:p>
        <w:p w14:paraId="434BF021" w14:textId="0389CE5D" w:rsidR="00D85724" w:rsidRDefault="004743B2">
          <w:pPr>
            <w:pStyle w:val="TOC1"/>
            <w:tabs>
              <w:tab w:val="right" w:leader="dot" w:pos="9016"/>
            </w:tabs>
            <w:rPr>
              <w:rFonts w:asciiTheme="minorHAnsi" w:hAnsiTheme="minorHAnsi" w:cstheme="minorBidi"/>
              <w:noProof/>
              <w:kern w:val="2"/>
              <w:lang w:val="en-NZ" w:eastAsia="en-NZ"/>
              <w14:ligatures w14:val="standardContextual"/>
            </w:rPr>
          </w:pPr>
          <w:r>
            <w:fldChar w:fldCharType="begin"/>
          </w:r>
          <w:r>
            <w:instrText xml:space="preserve"> TOC \o "1-3" \h \z \u </w:instrText>
          </w:r>
          <w:r>
            <w:fldChar w:fldCharType="separate"/>
          </w:r>
          <w:hyperlink w:anchor="_Toc173225246" w:history="1">
            <w:r w:rsidR="00D85724" w:rsidRPr="008713CB">
              <w:rPr>
                <w:rStyle w:val="Hyperlink"/>
                <w:noProof/>
              </w:rPr>
              <w:t>Login, Navigation and Menus:</w:t>
            </w:r>
            <w:r w:rsidR="00D85724">
              <w:rPr>
                <w:noProof/>
                <w:webHidden/>
              </w:rPr>
              <w:tab/>
            </w:r>
            <w:r w:rsidR="00D85724">
              <w:rPr>
                <w:noProof/>
                <w:webHidden/>
              </w:rPr>
              <w:fldChar w:fldCharType="begin"/>
            </w:r>
            <w:r w:rsidR="00D85724">
              <w:rPr>
                <w:noProof/>
                <w:webHidden/>
              </w:rPr>
              <w:instrText xml:space="preserve"> PAGEREF _Toc173225246 \h </w:instrText>
            </w:r>
            <w:r w:rsidR="00D85724">
              <w:rPr>
                <w:noProof/>
                <w:webHidden/>
              </w:rPr>
            </w:r>
            <w:r w:rsidR="00D85724">
              <w:rPr>
                <w:noProof/>
                <w:webHidden/>
              </w:rPr>
              <w:fldChar w:fldCharType="separate"/>
            </w:r>
            <w:r w:rsidR="00D85724">
              <w:rPr>
                <w:noProof/>
                <w:webHidden/>
              </w:rPr>
              <w:t>3</w:t>
            </w:r>
            <w:r w:rsidR="00D85724">
              <w:rPr>
                <w:noProof/>
                <w:webHidden/>
              </w:rPr>
              <w:fldChar w:fldCharType="end"/>
            </w:r>
          </w:hyperlink>
        </w:p>
        <w:p w14:paraId="09905E58" w14:textId="5347FB87" w:rsidR="004743B2" w:rsidRDefault="004743B2">
          <w:r>
            <w:rPr>
              <w:b/>
              <w:bCs/>
              <w:noProof/>
            </w:rPr>
            <w:fldChar w:fldCharType="end"/>
          </w:r>
        </w:p>
      </w:sdtContent>
    </w:sdt>
    <w:p w14:paraId="55E33020" w14:textId="77777777" w:rsidR="00631548" w:rsidRDefault="00631548" w:rsidP="00A31B8F"/>
    <w:p w14:paraId="09660171" w14:textId="77777777" w:rsidR="00631548" w:rsidRDefault="00631548" w:rsidP="00A31B8F"/>
    <w:p w14:paraId="7AA6F045" w14:textId="07BA1937" w:rsidR="00A31B8F" w:rsidRPr="00CF6205" w:rsidRDefault="004743B2" w:rsidP="00A31B8F">
      <w:pPr>
        <w:rPr>
          <w:b/>
          <w:bCs/>
        </w:rPr>
      </w:pPr>
      <w:r w:rsidRPr="00CF6205">
        <w:rPr>
          <w:b/>
          <w:bCs/>
        </w:rPr>
        <w:t>About this Document</w:t>
      </w:r>
    </w:p>
    <w:p w14:paraId="715C7FEC" w14:textId="1ACC35A0" w:rsidR="006C2248" w:rsidRDefault="00D715FE" w:rsidP="00A31B8F">
      <w:pPr>
        <w:rPr>
          <w:bCs/>
          <w:sz w:val="24"/>
          <w:szCs w:val="24"/>
        </w:rPr>
      </w:pPr>
      <w:bookmarkStart w:id="0" w:name="_Hlk94775621"/>
      <w:r w:rsidRPr="00A82225">
        <w:rPr>
          <w:sz w:val="24"/>
          <w:szCs w:val="24"/>
        </w:rPr>
        <w:t xml:space="preserve">The following exercises provide </w:t>
      </w:r>
      <w:r w:rsidR="00221A6B" w:rsidRPr="00A82225">
        <w:rPr>
          <w:sz w:val="24"/>
          <w:szCs w:val="24"/>
        </w:rPr>
        <w:t xml:space="preserve">new </w:t>
      </w:r>
      <w:r w:rsidRPr="00A82225">
        <w:rPr>
          <w:sz w:val="24"/>
          <w:szCs w:val="24"/>
        </w:rPr>
        <w:t xml:space="preserve">users with some practical experience </w:t>
      </w:r>
      <w:r w:rsidR="0047012E" w:rsidRPr="00A82225">
        <w:rPr>
          <w:sz w:val="24"/>
          <w:szCs w:val="24"/>
        </w:rPr>
        <w:t>to</w:t>
      </w:r>
      <w:r w:rsidRPr="00A82225">
        <w:rPr>
          <w:sz w:val="24"/>
          <w:szCs w:val="24"/>
        </w:rPr>
        <w:t xml:space="preserve"> help gain familiarity with </w:t>
      </w:r>
      <w:r w:rsidR="00430500" w:rsidRPr="00A82225">
        <w:rPr>
          <w:sz w:val="24"/>
          <w:szCs w:val="24"/>
        </w:rPr>
        <w:t xml:space="preserve">ModalConnect. </w:t>
      </w:r>
      <w:r w:rsidRPr="00A82225">
        <w:rPr>
          <w:sz w:val="24"/>
          <w:szCs w:val="24"/>
        </w:rPr>
        <w:t xml:space="preserve"> Users </w:t>
      </w:r>
      <w:r w:rsidR="00430500" w:rsidRPr="00A82225">
        <w:rPr>
          <w:sz w:val="24"/>
          <w:szCs w:val="24"/>
        </w:rPr>
        <w:t>can also reference the online Help</w:t>
      </w:r>
      <w:r w:rsidR="00006CDD" w:rsidRPr="00A82225">
        <w:rPr>
          <w:sz w:val="24"/>
          <w:szCs w:val="24"/>
        </w:rPr>
        <w:t xml:space="preserve"> and the Quick Reference </w:t>
      </w:r>
      <w:r w:rsidR="005749EF" w:rsidRPr="00A82225">
        <w:rPr>
          <w:sz w:val="24"/>
          <w:szCs w:val="24"/>
        </w:rPr>
        <w:t xml:space="preserve">Guide </w:t>
      </w:r>
      <w:r w:rsidR="00006CDD" w:rsidRPr="00A82225">
        <w:rPr>
          <w:sz w:val="24"/>
          <w:szCs w:val="24"/>
        </w:rPr>
        <w:t>handouts.</w:t>
      </w:r>
      <w:r w:rsidR="0047012E" w:rsidRPr="00A82225">
        <w:rPr>
          <w:sz w:val="24"/>
          <w:szCs w:val="24"/>
        </w:rPr>
        <w:br/>
      </w:r>
      <w:r w:rsidR="00A91898" w:rsidRPr="00A82225">
        <w:rPr>
          <w:sz w:val="24"/>
          <w:szCs w:val="24"/>
        </w:rPr>
        <w:br/>
      </w:r>
      <w:bookmarkEnd w:id="0"/>
      <w:r w:rsidR="003846CA" w:rsidRPr="00A82225">
        <w:rPr>
          <w:b/>
          <w:bCs/>
          <w:sz w:val="24"/>
          <w:szCs w:val="24"/>
        </w:rPr>
        <w:t>Reference</w:t>
      </w:r>
      <w:r w:rsidR="00635620" w:rsidRPr="00A82225">
        <w:rPr>
          <w:b/>
          <w:bCs/>
          <w:sz w:val="24"/>
          <w:szCs w:val="24"/>
        </w:rPr>
        <w:t>s</w:t>
      </w:r>
      <w:r w:rsidR="003846CA" w:rsidRPr="00A82225">
        <w:rPr>
          <w:b/>
          <w:bCs/>
          <w:sz w:val="24"/>
          <w:szCs w:val="24"/>
        </w:rPr>
        <w:t>:</w:t>
      </w:r>
      <w:r w:rsidR="003846CA" w:rsidRPr="00A82225">
        <w:rPr>
          <w:sz w:val="24"/>
          <w:szCs w:val="24"/>
        </w:rPr>
        <w:t xml:space="preserve"> </w:t>
      </w:r>
      <w:r w:rsidR="0047012E" w:rsidRPr="00A82225">
        <w:rPr>
          <w:sz w:val="24"/>
          <w:szCs w:val="24"/>
        </w:rPr>
        <w:br/>
      </w:r>
      <w:r w:rsidR="00006CDD" w:rsidRPr="00A82225">
        <w:rPr>
          <w:sz w:val="24"/>
          <w:szCs w:val="24"/>
        </w:rPr>
        <w:t>Quick Reference</w:t>
      </w:r>
      <w:r w:rsidR="00221A6B" w:rsidRPr="00A82225">
        <w:rPr>
          <w:sz w:val="24"/>
          <w:szCs w:val="24"/>
        </w:rPr>
        <w:t xml:space="preserve"> G</w:t>
      </w:r>
      <w:r w:rsidR="00006CDD" w:rsidRPr="00A82225">
        <w:rPr>
          <w:sz w:val="24"/>
          <w:szCs w:val="24"/>
        </w:rPr>
        <w:t>uide</w:t>
      </w:r>
      <w:r w:rsidR="00221A6B" w:rsidRPr="00A82225">
        <w:rPr>
          <w:sz w:val="24"/>
          <w:szCs w:val="24"/>
        </w:rPr>
        <w:t xml:space="preserve"> </w:t>
      </w:r>
      <w:r w:rsidR="00671BBC" w:rsidRPr="00631548">
        <w:rPr>
          <w:bCs/>
          <w:sz w:val="24"/>
          <w:szCs w:val="24"/>
        </w:rPr>
        <w:t>REF</w:t>
      </w:r>
      <w:r w:rsidR="003846CA" w:rsidRPr="00631548">
        <w:rPr>
          <w:bCs/>
          <w:sz w:val="24"/>
          <w:szCs w:val="24"/>
        </w:rPr>
        <w:t>:</w:t>
      </w:r>
      <w:r w:rsidR="003846CA" w:rsidRPr="00A82225">
        <w:rPr>
          <w:b/>
          <w:sz w:val="24"/>
          <w:szCs w:val="24"/>
        </w:rPr>
        <w:t xml:space="preserve"> </w:t>
      </w:r>
      <w:r w:rsidR="00006CDD" w:rsidRPr="00631548">
        <w:rPr>
          <w:bCs/>
          <w:sz w:val="24"/>
          <w:szCs w:val="24"/>
        </w:rPr>
        <w:t>(</w:t>
      </w:r>
      <w:r w:rsidR="00631548">
        <w:rPr>
          <w:bCs/>
          <w:sz w:val="24"/>
          <w:szCs w:val="24"/>
        </w:rPr>
        <w:t xml:space="preserve">Module and </w:t>
      </w:r>
      <w:r w:rsidR="00F515E2" w:rsidRPr="00631548">
        <w:rPr>
          <w:bCs/>
          <w:sz w:val="24"/>
          <w:szCs w:val="24"/>
        </w:rPr>
        <w:t>Topic</w:t>
      </w:r>
      <w:r w:rsidR="00006CDD" w:rsidRPr="00631548">
        <w:rPr>
          <w:bCs/>
          <w:sz w:val="24"/>
          <w:szCs w:val="24"/>
        </w:rPr>
        <w:t>)</w:t>
      </w:r>
      <w:r w:rsidR="00635620" w:rsidRPr="00A82225">
        <w:rPr>
          <w:b/>
          <w:sz w:val="24"/>
          <w:szCs w:val="24"/>
        </w:rPr>
        <w:br/>
      </w:r>
      <w:r w:rsidR="00430500" w:rsidRPr="00A82225">
        <w:rPr>
          <w:sz w:val="24"/>
          <w:szCs w:val="24"/>
        </w:rPr>
        <w:t xml:space="preserve">Online </w:t>
      </w:r>
      <w:r w:rsidR="00631548" w:rsidRPr="00A82225">
        <w:rPr>
          <w:sz w:val="24"/>
          <w:szCs w:val="24"/>
        </w:rPr>
        <w:t>Help</w:t>
      </w:r>
      <w:r w:rsidR="00631548">
        <w:rPr>
          <w:sz w:val="24"/>
          <w:szCs w:val="24"/>
        </w:rPr>
        <w:t xml:space="preserve"> </w:t>
      </w:r>
      <w:r w:rsidR="00631548" w:rsidRPr="00A82225">
        <w:rPr>
          <w:sz w:val="24"/>
          <w:szCs w:val="24"/>
        </w:rPr>
        <w:t>REF</w:t>
      </w:r>
      <w:r w:rsidR="00167F03" w:rsidRPr="00A82225">
        <w:rPr>
          <w:b/>
          <w:sz w:val="24"/>
          <w:szCs w:val="24"/>
        </w:rPr>
        <w:t xml:space="preserve">: </w:t>
      </w:r>
      <w:r w:rsidR="006C2248" w:rsidRPr="00631548">
        <w:rPr>
          <w:bCs/>
          <w:sz w:val="24"/>
          <w:szCs w:val="24"/>
        </w:rPr>
        <w:t>(</w:t>
      </w:r>
      <w:r w:rsidR="00221A6B" w:rsidRPr="00631548">
        <w:rPr>
          <w:bCs/>
          <w:sz w:val="24"/>
          <w:szCs w:val="24"/>
        </w:rPr>
        <w:t>Topic</w:t>
      </w:r>
      <w:r w:rsidR="006C2248" w:rsidRPr="00631548">
        <w:rPr>
          <w:bCs/>
          <w:sz w:val="24"/>
          <w:szCs w:val="24"/>
        </w:rPr>
        <w:t xml:space="preserve"> and</w:t>
      </w:r>
      <w:r w:rsidR="0048205B">
        <w:rPr>
          <w:bCs/>
          <w:sz w:val="24"/>
          <w:szCs w:val="24"/>
        </w:rPr>
        <w:t>/or</w:t>
      </w:r>
      <w:r w:rsidR="006C2248" w:rsidRPr="00631548">
        <w:rPr>
          <w:bCs/>
          <w:sz w:val="24"/>
          <w:szCs w:val="24"/>
        </w:rPr>
        <w:t xml:space="preserve"> </w:t>
      </w:r>
      <w:r w:rsidR="00221A6B" w:rsidRPr="00631548">
        <w:rPr>
          <w:bCs/>
          <w:sz w:val="24"/>
          <w:szCs w:val="24"/>
        </w:rPr>
        <w:t>article</w:t>
      </w:r>
      <w:r w:rsidR="006C2248" w:rsidRPr="00631548">
        <w:rPr>
          <w:bCs/>
          <w:sz w:val="24"/>
          <w:szCs w:val="24"/>
        </w:rPr>
        <w:t>)</w:t>
      </w:r>
    </w:p>
    <w:p w14:paraId="27320934" w14:textId="4597CDB5" w:rsidR="002D332A" w:rsidRDefault="002D332A" w:rsidP="00A31B8F">
      <w:pPr>
        <w:rPr>
          <w:bCs/>
          <w:sz w:val="24"/>
          <w:szCs w:val="24"/>
        </w:rPr>
      </w:pPr>
    </w:p>
    <w:p w14:paraId="6BBB6CF9" w14:textId="7E4C993B" w:rsidR="002D332A" w:rsidRDefault="002D332A" w:rsidP="00A31B8F">
      <w:pPr>
        <w:rPr>
          <w:bCs/>
          <w:sz w:val="24"/>
          <w:szCs w:val="24"/>
        </w:rPr>
      </w:pPr>
    </w:p>
    <w:p w14:paraId="5B9F5628" w14:textId="6C5B1FD8" w:rsidR="002D332A" w:rsidRDefault="002D332A" w:rsidP="00A31B8F">
      <w:pPr>
        <w:rPr>
          <w:bCs/>
          <w:sz w:val="24"/>
          <w:szCs w:val="24"/>
        </w:rPr>
      </w:pPr>
    </w:p>
    <w:p w14:paraId="7EE18259" w14:textId="735618F6" w:rsidR="002D332A" w:rsidRDefault="002D332A" w:rsidP="00A31B8F">
      <w:pPr>
        <w:rPr>
          <w:bCs/>
          <w:sz w:val="24"/>
          <w:szCs w:val="24"/>
        </w:rPr>
      </w:pPr>
    </w:p>
    <w:p w14:paraId="490891F9" w14:textId="677F979C" w:rsidR="002D332A" w:rsidRDefault="002D332A" w:rsidP="00A31B8F">
      <w:pPr>
        <w:rPr>
          <w:bCs/>
          <w:sz w:val="24"/>
          <w:szCs w:val="24"/>
        </w:rPr>
      </w:pPr>
    </w:p>
    <w:p w14:paraId="24E81763" w14:textId="10F0D462" w:rsidR="002D332A" w:rsidRDefault="002D332A" w:rsidP="00A31B8F">
      <w:pPr>
        <w:rPr>
          <w:bCs/>
          <w:sz w:val="24"/>
          <w:szCs w:val="24"/>
        </w:rPr>
      </w:pPr>
    </w:p>
    <w:p w14:paraId="02105B9E" w14:textId="1DE706F9" w:rsidR="002D332A" w:rsidRDefault="002D332A" w:rsidP="00A31B8F">
      <w:pPr>
        <w:rPr>
          <w:bCs/>
          <w:sz w:val="24"/>
          <w:szCs w:val="24"/>
        </w:rPr>
      </w:pPr>
    </w:p>
    <w:p w14:paraId="43034304" w14:textId="70345B92" w:rsidR="002D332A" w:rsidRDefault="002D332A" w:rsidP="00A31B8F">
      <w:pPr>
        <w:rPr>
          <w:bCs/>
          <w:sz w:val="24"/>
          <w:szCs w:val="24"/>
        </w:rPr>
      </w:pPr>
    </w:p>
    <w:p w14:paraId="23A9EBE6" w14:textId="66459AF0" w:rsidR="002D332A" w:rsidRDefault="002D332A" w:rsidP="00A31B8F">
      <w:pPr>
        <w:rPr>
          <w:bCs/>
          <w:sz w:val="24"/>
          <w:szCs w:val="24"/>
        </w:rPr>
      </w:pPr>
    </w:p>
    <w:p w14:paraId="1755E81E" w14:textId="1F3D2CF3" w:rsidR="002D332A" w:rsidRDefault="002D332A" w:rsidP="00A31B8F">
      <w:pPr>
        <w:rPr>
          <w:b/>
          <w:sz w:val="24"/>
          <w:szCs w:val="24"/>
        </w:rPr>
      </w:pPr>
    </w:p>
    <w:p w14:paraId="08F22838" w14:textId="4CFDA554" w:rsidR="00921BF7" w:rsidRDefault="00921BF7" w:rsidP="00A31B8F">
      <w:pPr>
        <w:rPr>
          <w:b/>
          <w:sz w:val="24"/>
          <w:szCs w:val="24"/>
        </w:rPr>
      </w:pPr>
    </w:p>
    <w:p w14:paraId="39BC5375" w14:textId="77777777" w:rsidR="00921BF7" w:rsidRDefault="00921BF7" w:rsidP="00A31B8F">
      <w:pPr>
        <w:rPr>
          <w:b/>
          <w:sz w:val="24"/>
          <w:szCs w:val="24"/>
        </w:rPr>
      </w:pPr>
    </w:p>
    <w:p w14:paraId="04A4807E" w14:textId="762D9AAE" w:rsidR="00C758E0" w:rsidRPr="00C560D7" w:rsidRDefault="004651C6" w:rsidP="00631548">
      <w:pPr>
        <w:pStyle w:val="Heading1"/>
        <w:rPr>
          <w:color w:val="225F9C"/>
        </w:rPr>
      </w:pPr>
      <w:bookmarkStart w:id="1" w:name="_Toc173225246"/>
      <w:r w:rsidRPr="00C560D7">
        <w:rPr>
          <w:rStyle w:val="Heading1Char"/>
          <w:color w:val="225F9C"/>
        </w:rPr>
        <w:lastRenderedPageBreak/>
        <w:t>Login, N</w:t>
      </w:r>
      <w:r w:rsidR="00A91898" w:rsidRPr="00C560D7">
        <w:rPr>
          <w:rStyle w:val="Heading1Char"/>
          <w:color w:val="225F9C"/>
        </w:rPr>
        <w:t>avigation</w:t>
      </w:r>
      <w:r w:rsidR="00221A6B" w:rsidRPr="00C560D7">
        <w:rPr>
          <w:rStyle w:val="Heading1Char"/>
          <w:color w:val="225F9C"/>
        </w:rPr>
        <w:t xml:space="preserve"> and </w:t>
      </w:r>
      <w:r w:rsidRPr="00C560D7">
        <w:rPr>
          <w:rStyle w:val="Heading1Char"/>
          <w:color w:val="225F9C"/>
        </w:rPr>
        <w:t>M</w:t>
      </w:r>
      <w:r w:rsidR="00221A6B" w:rsidRPr="00C560D7">
        <w:rPr>
          <w:rStyle w:val="Heading1Char"/>
          <w:color w:val="225F9C"/>
        </w:rPr>
        <w:t>enus</w:t>
      </w:r>
      <w:r w:rsidR="00A91898" w:rsidRPr="00C560D7">
        <w:rPr>
          <w:rStyle w:val="Heading1Char"/>
          <w:color w:val="225F9C"/>
        </w:rPr>
        <w:t>:</w:t>
      </w:r>
      <w:bookmarkEnd w:id="1"/>
      <w:r w:rsidR="00A91898" w:rsidRPr="00C560D7">
        <w:rPr>
          <w:color w:val="225F9C"/>
        </w:rPr>
        <w:t xml:space="preserve">  </w:t>
      </w:r>
      <w:r w:rsidR="000D56A9" w:rsidRPr="00C560D7">
        <w:rPr>
          <w:color w:val="225F9C"/>
        </w:rPr>
        <w:br/>
      </w:r>
    </w:p>
    <w:p w14:paraId="35E209B6" w14:textId="7DED078F" w:rsidR="00A91898" w:rsidRDefault="00671BBC" w:rsidP="00A91898">
      <w:pPr>
        <w:rPr>
          <w:b/>
          <w:sz w:val="24"/>
          <w:szCs w:val="24"/>
        </w:rPr>
      </w:pPr>
      <w:r w:rsidRPr="00A82225">
        <w:rPr>
          <w:b/>
          <w:sz w:val="24"/>
          <w:szCs w:val="24"/>
        </w:rPr>
        <w:t>REF</w:t>
      </w:r>
      <w:r w:rsidR="00A91898" w:rsidRPr="00A82225">
        <w:rPr>
          <w:b/>
          <w:sz w:val="24"/>
          <w:szCs w:val="24"/>
        </w:rPr>
        <w:t xml:space="preserve">: </w:t>
      </w:r>
      <w:r w:rsidR="00D83C46">
        <w:rPr>
          <w:b/>
          <w:sz w:val="24"/>
          <w:szCs w:val="24"/>
        </w:rPr>
        <w:t xml:space="preserve">QRG - </w:t>
      </w:r>
      <w:r w:rsidR="00167F03" w:rsidRPr="00A82225">
        <w:rPr>
          <w:b/>
          <w:sz w:val="24"/>
          <w:szCs w:val="24"/>
        </w:rPr>
        <w:t xml:space="preserve"> </w:t>
      </w:r>
      <w:r w:rsidR="0048205B">
        <w:rPr>
          <w:b/>
          <w:sz w:val="24"/>
          <w:szCs w:val="24"/>
        </w:rPr>
        <w:br/>
      </w:r>
      <w:r w:rsidR="00D83C46">
        <w:rPr>
          <w:b/>
          <w:sz w:val="24"/>
          <w:szCs w:val="24"/>
        </w:rPr>
        <w:t>Online Help</w:t>
      </w:r>
      <w:r w:rsidR="0048205B">
        <w:rPr>
          <w:b/>
          <w:sz w:val="24"/>
          <w:szCs w:val="24"/>
        </w:rPr>
        <w:t>:</w:t>
      </w:r>
      <w:r w:rsidR="00D83C46">
        <w:rPr>
          <w:b/>
          <w:sz w:val="24"/>
          <w:szCs w:val="24"/>
        </w:rPr>
        <w:t xml:space="preserve">  Section - Key Concepts and features. Topic - Menus and Navigation</w:t>
      </w:r>
    </w:p>
    <w:p w14:paraId="73749C32" w14:textId="77777777" w:rsidR="00921BF7" w:rsidRDefault="0047775E" w:rsidP="00921BF7">
      <w:pPr>
        <w:rPr>
          <w:sz w:val="24"/>
          <w:szCs w:val="24"/>
        </w:rPr>
      </w:pPr>
      <w:r>
        <w:rPr>
          <w:b/>
          <w:sz w:val="24"/>
          <w:szCs w:val="24"/>
        </w:rPr>
        <w:t xml:space="preserve">Objective: Learn how to navigate ModalConnect </w:t>
      </w:r>
      <w:r w:rsidR="00302832">
        <w:rPr>
          <w:b/>
          <w:sz w:val="24"/>
          <w:szCs w:val="24"/>
        </w:rPr>
        <w:t>and</w:t>
      </w:r>
      <w:r>
        <w:rPr>
          <w:b/>
          <w:sz w:val="24"/>
          <w:szCs w:val="24"/>
        </w:rPr>
        <w:t xml:space="preserve"> menus</w:t>
      </w:r>
      <w:r w:rsidR="001B5764">
        <w:rPr>
          <w:b/>
          <w:sz w:val="24"/>
          <w:szCs w:val="24"/>
        </w:rPr>
        <w:br/>
      </w:r>
    </w:p>
    <w:p w14:paraId="37BB6CF4" w14:textId="4C996D12" w:rsidR="004651C6" w:rsidRPr="00C34B90" w:rsidRDefault="004651C6" w:rsidP="00F76E84">
      <w:pPr>
        <w:pStyle w:val="ListParagraph"/>
        <w:numPr>
          <w:ilvl w:val="0"/>
          <w:numId w:val="42"/>
        </w:numPr>
        <w:rPr>
          <w:sz w:val="24"/>
          <w:szCs w:val="24"/>
        </w:rPr>
      </w:pPr>
      <w:r w:rsidRPr="00C34B90">
        <w:rPr>
          <w:sz w:val="24"/>
          <w:szCs w:val="24"/>
        </w:rPr>
        <w:t xml:space="preserve">Login to ModalConnect at – </w:t>
      </w:r>
      <w:hyperlink r:id="rId10" w:history="1">
        <w:r w:rsidR="00D85724" w:rsidRPr="00164487">
          <w:rPr>
            <w:rStyle w:val="Hyperlink"/>
          </w:rPr>
          <w:t>https://app.modalconnect.com/login</w:t>
        </w:r>
      </w:hyperlink>
      <w:r w:rsidR="00D85724">
        <w:t xml:space="preserve"> </w:t>
      </w:r>
      <w:r w:rsidR="0008338C" w:rsidRPr="00C34B90">
        <w:rPr>
          <w:sz w:val="24"/>
          <w:szCs w:val="24"/>
        </w:rPr>
        <w:t>or via the App</w:t>
      </w:r>
      <w:r w:rsidR="00232FD7" w:rsidRPr="00C34B90">
        <w:rPr>
          <w:sz w:val="24"/>
          <w:szCs w:val="24"/>
        </w:rPr>
        <w:t>lication</w:t>
      </w:r>
      <w:r w:rsidR="0008338C" w:rsidRPr="00C34B90">
        <w:rPr>
          <w:sz w:val="24"/>
          <w:szCs w:val="24"/>
        </w:rPr>
        <w:t xml:space="preserve"> link provided by your Organisation.</w:t>
      </w:r>
    </w:p>
    <w:p w14:paraId="19B59E8A" w14:textId="06391EA1" w:rsidR="000F2782" w:rsidRPr="000F2782" w:rsidRDefault="000F2782" w:rsidP="00F76E84">
      <w:pPr>
        <w:pStyle w:val="ListParagraph"/>
        <w:numPr>
          <w:ilvl w:val="0"/>
          <w:numId w:val="42"/>
        </w:numPr>
        <w:rPr>
          <w:sz w:val="24"/>
          <w:szCs w:val="24"/>
        </w:rPr>
      </w:pPr>
      <w:r w:rsidRPr="000F2782">
        <w:rPr>
          <w:sz w:val="24"/>
          <w:szCs w:val="24"/>
        </w:rPr>
        <w:t xml:space="preserve">Once logged in successfully, </w:t>
      </w:r>
      <w:r w:rsidR="00B53D59">
        <w:rPr>
          <w:sz w:val="24"/>
          <w:szCs w:val="24"/>
        </w:rPr>
        <w:t xml:space="preserve">note </w:t>
      </w:r>
      <w:r w:rsidR="001A662C">
        <w:rPr>
          <w:sz w:val="24"/>
          <w:szCs w:val="24"/>
        </w:rPr>
        <w:t>the</w:t>
      </w:r>
      <w:r w:rsidR="00B53D59">
        <w:rPr>
          <w:sz w:val="24"/>
          <w:szCs w:val="24"/>
        </w:rPr>
        <w:t xml:space="preserve"> sea</w:t>
      </w:r>
      <w:r w:rsidR="007D4DFF">
        <w:rPr>
          <w:sz w:val="24"/>
          <w:szCs w:val="24"/>
        </w:rPr>
        <w:t xml:space="preserve">rch bar on the left of the top bar and </w:t>
      </w:r>
      <w:r w:rsidR="00981991">
        <w:rPr>
          <w:sz w:val="24"/>
          <w:szCs w:val="24"/>
        </w:rPr>
        <w:t>on the right</w:t>
      </w:r>
      <w:r w:rsidR="00CB7E7C">
        <w:rPr>
          <w:sz w:val="24"/>
          <w:szCs w:val="24"/>
        </w:rPr>
        <w:t>,</w:t>
      </w:r>
      <w:r w:rsidR="00981991">
        <w:rPr>
          <w:sz w:val="24"/>
          <w:szCs w:val="24"/>
        </w:rPr>
        <w:t xml:space="preserve"> menu buttons for Notifications, </w:t>
      </w:r>
      <w:r w:rsidR="00C3245F">
        <w:rPr>
          <w:sz w:val="24"/>
          <w:szCs w:val="24"/>
        </w:rPr>
        <w:t xml:space="preserve">Settings (for Administrators), the Help Centre </w:t>
      </w:r>
      <w:r w:rsidR="00BF130A">
        <w:rPr>
          <w:sz w:val="24"/>
          <w:szCs w:val="24"/>
        </w:rPr>
        <w:t xml:space="preserve">and the User’s menu. The </w:t>
      </w:r>
      <w:r w:rsidR="002E13AA">
        <w:rPr>
          <w:sz w:val="24"/>
          <w:szCs w:val="24"/>
        </w:rPr>
        <w:t xml:space="preserve">main Workspace menu </w:t>
      </w:r>
      <w:r w:rsidR="0059410D">
        <w:rPr>
          <w:sz w:val="24"/>
          <w:szCs w:val="24"/>
        </w:rPr>
        <w:t xml:space="preserve">runs vertically </w:t>
      </w:r>
      <w:r w:rsidR="00061E04">
        <w:rPr>
          <w:sz w:val="24"/>
          <w:szCs w:val="24"/>
        </w:rPr>
        <w:t>on the left</w:t>
      </w:r>
      <w:r w:rsidR="00B174A6">
        <w:rPr>
          <w:sz w:val="24"/>
          <w:szCs w:val="24"/>
        </w:rPr>
        <w:t xml:space="preserve"> side</w:t>
      </w:r>
      <w:r w:rsidR="0059410D">
        <w:rPr>
          <w:sz w:val="24"/>
          <w:szCs w:val="24"/>
        </w:rPr>
        <w:t xml:space="preserve">. </w:t>
      </w:r>
    </w:p>
    <w:p w14:paraId="678FD851" w14:textId="3DA133EB" w:rsidR="000F2782" w:rsidRPr="000F2782" w:rsidRDefault="0059410D" w:rsidP="00F76E84">
      <w:pPr>
        <w:pStyle w:val="ListParagraph"/>
        <w:numPr>
          <w:ilvl w:val="0"/>
          <w:numId w:val="42"/>
        </w:numPr>
        <w:rPr>
          <w:sz w:val="24"/>
          <w:szCs w:val="24"/>
        </w:rPr>
      </w:pPr>
      <w:r>
        <w:rPr>
          <w:sz w:val="24"/>
          <w:szCs w:val="24"/>
        </w:rPr>
        <w:t>Open</w:t>
      </w:r>
      <w:r w:rsidR="008858CD">
        <w:rPr>
          <w:sz w:val="24"/>
          <w:szCs w:val="24"/>
        </w:rPr>
        <w:t xml:space="preserve"> t</w:t>
      </w:r>
      <w:r w:rsidR="000F2782" w:rsidRPr="000F2782">
        <w:rPr>
          <w:sz w:val="24"/>
          <w:szCs w:val="24"/>
        </w:rPr>
        <w:t xml:space="preserve">he Help </w:t>
      </w:r>
      <w:r>
        <w:rPr>
          <w:sz w:val="24"/>
          <w:szCs w:val="24"/>
        </w:rPr>
        <w:t xml:space="preserve">Centre </w:t>
      </w:r>
      <w:r w:rsidR="008858CD">
        <w:rPr>
          <w:sz w:val="24"/>
          <w:szCs w:val="24"/>
        </w:rPr>
        <w:t>which</w:t>
      </w:r>
      <w:r w:rsidR="000F2782" w:rsidRPr="000F2782">
        <w:rPr>
          <w:sz w:val="24"/>
          <w:szCs w:val="24"/>
        </w:rPr>
        <w:t xml:space="preserve"> open</w:t>
      </w:r>
      <w:r w:rsidR="008858CD">
        <w:rPr>
          <w:sz w:val="24"/>
          <w:szCs w:val="24"/>
        </w:rPr>
        <w:t>s</w:t>
      </w:r>
      <w:r w:rsidR="000F2782" w:rsidRPr="000F2782">
        <w:rPr>
          <w:sz w:val="24"/>
          <w:szCs w:val="24"/>
        </w:rPr>
        <w:t xml:space="preserve"> in a separate </w:t>
      </w:r>
      <w:r w:rsidR="008858CD">
        <w:rPr>
          <w:sz w:val="24"/>
          <w:szCs w:val="24"/>
        </w:rPr>
        <w:t>tab</w:t>
      </w:r>
      <w:r w:rsidR="000F2782" w:rsidRPr="000F2782">
        <w:rPr>
          <w:sz w:val="24"/>
          <w:szCs w:val="24"/>
        </w:rPr>
        <w:t xml:space="preserve">. </w:t>
      </w:r>
    </w:p>
    <w:p w14:paraId="146A8082" w14:textId="0714FADA" w:rsidR="000F2782" w:rsidRPr="000F2782" w:rsidRDefault="000F2782" w:rsidP="00F76E84">
      <w:pPr>
        <w:pStyle w:val="ListParagraph"/>
        <w:numPr>
          <w:ilvl w:val="0"/>
          <w:numId w:val="42"/>
        </w:numPr>
        <w:rPr>
          <w:sz w:val="24"/>
          <w:szCs w:val="24"/>
        </w:rPr>
      </w:pPr>
      <w:r w:rsidRPr="000F2782">
        <w:rPr>
          <w:sz w:val="24"/>
          <w:szCs w:val="24"/>
        </w:rPr>
        <w:t xml:space="preserve">From the opened Help page select 'Education Video Library' from the left menu, note the video series topics available and then select </w:t>
      </w:r>
      <w:r w:rsidR="00B174A6">
        <w:rPr>
          <w:sz w:val="24"/>
          <w:szCs w:val="24"/>
        </w:rPr>
        <w:t>the navigation and menus</w:t>
      </w:r>
      <w:r w:rsidRPr="000F2782">
        <w:rPr>
          <w:sz w:val="24"/>
          <w:szCs w:val="24"/>
        </w:rPr>
        <w:t xml:space="preserve"> topic to open.</w:t>
      </w:r>
      <w:r w:rsidR="004C70F2">
        <w:rPr>
          <w:sz w:val="24"/>
          <w:szCs w:val="24"/>
        </w:rPr>
        <w:t xml:space="preserve"> </w:t>
      </w:r>
      <w:r w:rsidR="00B174A6">
        <w:rPr>
          <w:sz w:val="24"/>
          <w:szCs w:val="24"/>
        </w:rPr>
        <w:t>N</w:t>
      </w:r>
      <w:r w:rsidR="00CA1960">
        <w:rPr>
          <w:sz w:val="24"/>
          <w:szCs w:val="24"/>
        </w:rPr>
        <w:t xml:space="preserve">ote </w:t>
      </w:r>
      <w:r w:rsidR="004C70F2">
        <w:rPr>
          <w:sz w:val="24"/>
          <w:szCs w:val="24"/>
        </w:rPr>
        <w:t xml:space="preserve">how to expand </w:t>
      </w:r>
      <w:r w:rsidR="00B174A6">
        <w:rPr>
          <w:sz w:val="24"/>
          <w:szCs w:val="24"/>
        </w:rPr>
        <w:t>the video</w:t>
      </w:r>
      <w:r w:rsidR="004C70F2">
        <w:rPr>
          <w:sz w:val="24"/>
          <w:szCs w:val="24"/>
        </w:rPr>
        <w:t xml:space="preserve"> to view at full screen.</w:t>
      </w:r>
      <w:r w:rsidRPr="000F2782">
        <w:rPr>
          <w:sz w:val="24"/>
          <w:szCs w:val="24"/>
        </w:rPr>
        <w:t xml:space="preserve"> </w:t>
      </w:r>
    </w:p>
    <w:p w14:paraId="54D0AFFA" w14:textId="7890CD73" w:rsidR="000F2782" w:rsidRPr="000F2782" w:rsidRDefault="000F2782" w:rsidP="00F76E84">
      <w:pPr>
        <w:pStyle w:val="ListParagraph"/>
        <w:numPr>
          <w:ilvl w:val="0"/>
          <w:numId w:val="42"/>
        </w:numPr>
        <w:rPr>
          <w:sz w:val="24"/>
          <w:szCs w:val="24"/>
        </w:rPr>
      </w:pPr>
      <w:r w:rsidRPr="000F2782">
        <w:rPr>
          <w:sz w:val="24"/>
          <w:szCs w:val="24"/>
        </w:rPr>
        <w:t xml:space="preserve">Next from the </w:t>
      </w:r>
      <w:r w:rsidR="00B174A6">
        <w:rPr>
          <w:sz w:val="24"/>
          <w:szCs w:val="24"/>
        </w:rPr>
        <w:t xml:space="preserve">Help </w:t>
      </w:r>
      <w:r w:rsidRPr="000F2782">
        <w:rPr>
          <w:sz w:val="24"/>
          <w:szCs w:val="24"/>
        </w:rPr>
        <w:t>left side menu select 'Help Centre' and note the Topics available. Click on a Topic to view. Hover over an image to view how it enlarges.</w:t>
      </w:r>
    </w:p>
    <w:p w14:paraId="64FBDEDD" w14:textId="53E843D2" w:rsidR="000F2782" w:rsidRPr="000F2782" w:rsidRDefault="004C3590" w:rsidP="00F76E84">
      <w:pPr>
        <w:pStyle w:val="ListParagraph"/>
        <w:numPr>
          <w:ilvl w:val="0"/>
          <w:numId w:val="42"/>
        </w:numPr>
        <w:rPr>
          <w:sz w:val="24"/>
          <w:szCs w:val="24"/>
        </w:rPr>
      </w:pPr>
      <w:r>
        <w:rPr>
          <w:sz w:val="24"/>
          <w:szCs w:val="24"/>
        </w:rPr>
        <w:t xml:space="preserve">In </w:t>
      </w:r>
      <w:r w:rsidR="00B52C06">
        <w:rPr>
          <w:sz w:val="24"/>
          <w:szCs w:val="24"/>
        </w:rPr>
        <w:t xml:space="preserve">the </w:t>
      </w:r>
      <w:r>
        <w:rPr>
          <w:sz w:val="24"/>
          <w:szCs w:val="24"/>
        </w:rPr>
        <w:t>Modal</w:t>
      </w:r>
      <w:r w:rsidR="00B52C06">
        <w:rPr>
          <w:sz w:val="24"/>
          <w:szCs w:val="24"/>
        </w:rPr>
        <w:t>Connect window a</w:t>
      </w:r>
      <w:r w:rsidR="00BF56B9" w:rsidRPr="00BF56B9">
        <w:rPr>
          <w:sz w:val="24"/>
          <w:szCs w:val="24"/>
        </w:rPr>
        <w:t xml:space="preserve">t the top of the </w:t>
      </w:r>
      <w:r w:rsidR="00125611">
        <w:rPr>
          <w:sz w:val="24"/>
          <w:szCs w:val="24"/>
        </w:rPr>
        <w:t>W</w:t>
      </w:r>
      <w:r w:rsidR="00BF56B9" w:rsidRPr="00BF56B9">
        <w:rPr>
          <w:sz w:val="24"/>
          <w:szCs w:val="24"/>
        </w:rPr>
        <w:t>ork</w:t>
      </w:r>
      <w:r w:rsidR="00125611">
        <w:rPr>
          <w:sz w:val="24"/>
          <w:szCs w:val="24"/>
        </w:rPr>
        <w:t>s</w:t>
      </w:r>
      <w:r w:rsidR="00BF56B9" w:rsidRPr="00BF56B9">
        <w:rPr>
          <w:sz w:val="24"/>
          <w:szCs w:val="24"/>
        </w:rPr>
        <w:t>pace menu on the left, click on the 3 bars, then click on it again. Note how this opens and closes the workspace menu</w:t>
      </w:r>
      <w:r w:rsidR="00B52C06">
        <w:rPr>
          <w:sz w:val="24"/>
          <w:szCs w:val="24"/>
        </w:rPr>
        <w:t xml:space="preserve"> pane</w:t>
      </w:r>
      <w:r w:rsidR="00BF56B9" w:rsidRPr="00BF56B9">
        <w:rPr>
          <w:sz w:val="24"/>
          <w:szCs w:val="24"/>
        </w:rPr>
        <w:t>.</w:t>
      </w:r>
      <w:r w:rsidR="00BF56B9" w:rsidRPr="000F2782">
        <w:rPr>
          <w:sz w:val="24"/>
          <w:szCs w:val="24"/>
        </w:rPr>
        <w:t xml:space="preserve"> </w:t>
      </w:r>
      <w:r w:rsidR="0078485A" w:rsidRPr="0078485A">
        <w:rPr>
          <w:sz w:val="24"/>
          <w:szCs w:val="24"/>
        </w:rPr>
        <w:t xml:space="preserve">Click on each </w:t>
      </w:r>
      <w:r w:rsidR="00143CB2">
        <w:rPr>
          <w:sz w:val="24"/>
          <w:szCs w:val="24"/>
        </w:rPr>
        <w:t xml:space="preserve">menu </w:t>
      </w:r>
      <w:r w:rsidR="0078485A" w:rsidRPr="0078485A">
        <w:rPr>
          <w:sz w:val="24"/>
          <w:szCs w:val="24"/>
        </w:rPr>
        <w:t>item</w:t>
      </w:r>
      <w:r w:rsidR="00143CB2">
        <w:rPr>
          <w:sz w:val="24"/>
          <w:szCs w:val="24"/>
        </w:rPr>
        <w:t xml:space="preserve"> label</w:t>
      </w:r>
      <w:r w:rsidR="0078485A" w:rsidRPr="0078485A">
        <w:rPr>
          <w:sz w:val="24"/>
          <w:szCs w:val="24"/>
        </w:rPr>
        <w:t xml:space="preserve"> to expand </w:t>
      </w:r>
      <w:r w:rsidR="006F6867">
        <w:rPr>
          <w:sz w:val="24"/>
          <w:szCs w:val="24"/>
        </w:rPr>
        <w:t xml:space="preserve">and </w:t>
      </w:r>
      <w:r w:rsidR="0078485A" w:rsidRPr="0078485A">
        <w:rPr>
          <w:sz w:val="24"/>
          <w:szCs w:val="24"/>
        </w:rPr>
        <w:t>view sub menu items except for Analytics and Reports which open the related page in a new tab.</w:t>
      </w:r>
    </w:p>
    <w:p w14:paraId="2DA1A458" w14:textId="1F5AE009" w:rsidR="000F2782" w:rsidRPr="000F2782" w:rsidRDefault="006F68EA" w:rsidP="00F76E84">
      <w:pPr>
        <w:pStyle w:val="ListParagraph"/>
        <w:numPr>
          <w:ilvl w:val="0"/>
          <w:numId w:val="42"/>
        </w:numPr>
        <w:rPr>
          <w:sz w:val="24"/>
          <w:szCs w:val="24"/>
        </w:rPr>
      </w:pPr>
      <w:r w:rsidRPr="006F68EA">
        <w:rPr>
          <w:sz w:val="24"/>
          <w:szCs w:val="24"/>
        </w:rPr>
        <w:t>Note the Recents which lists up to 10 of your recently viewed Files, Documents, Tasks and Entities. Note the icons for these which appear throughout ModalConnect against these items. Clicking on a</w:t>
      </w:r>
      <w:r w:rsidR="00AA5DD8">
        <w:rPr>
          <w:sz w:val="24"/>
          <w:szCs w:val="24"/>
        </w:rPr>
        <w:t xml:space="preserve"> list</w:t>
      </w:r>
      <w:r w:rsidRPr="006F68EA">
        <w:rPr>
          <w:sz w:val="24"/>
          <w:szCs w:val="24"/>
        </w:rPr>
        <w:t xml:space="preserve"> item opens </w:t>
      </w:r>
      <w:r w:rsidR="00493C7E">
        <w:rPr>
          <w:sz w:val="24"/>
          <w:szCs w:val="24"/>
        </w:rPr>
        <w:t>the File, Document, Entity or Task in</w:t>
      </w:r>
      <w:r w:rsidRPr="006F68EA">
        <w:rPr>
          <w:sz w:val="24"/>
          <w:szCs w:val="24"/>
        </w:rPr>
        <w:t xml:space="preserve"> the current window.</w:t>
      </w:r>
      <w:r>
        <w:rPr>
          <w:sz w:val="24"/>
          <w:szCs w:val="24"/>
        </w:rPr>
        <w:t xml:space="preserve"> </w:t>
      </w:r>
    </w:p>
    <w:p w14:paraId="2D2A9890" w14:textId="5DB5D191" w:rsidR="000F2782" w:rsidRPr="000F2782" w:rsidRDefault="004C7D46" w:rsidP="00F76E84">
      <w:pPr>
        <w:pStyle w:val="ListParagraph"/>
        <w:numPr>
          <w:ilvl w:val="0"/>
          <w:numId w:val="42"/>
        </w:numPr>
        <w:rPr>
          <w:sz w:val="24"/>
          <w:szCs w:val="24"/>
        </w:rPr>
      </w:pPr>
      <w:r w:rsidRPr="004C7D46">
        <w:rPr>
          <w:sz w:val="24"/>
          <w:szCs w:val="24"/>
        </w:rPr>
        <w:t xml:space="preserve">Pinned Files, Documents, Tasks and Entities are listed </w:t>
      </w:r>
      <w:r w:rsidR="00FC4C17">
        <w:rPr>
          <w:sz w:val="24"/>
          <w:szCs w:val="24"/>
        </w:rPr>
        <w:t xml:space="preserve">under </w:t>
      </w:r>
      <w:r w:rsidR="0092248F">
        <w:rPr>
          <w:sz w:val="24"/>
          <w:szCs w:val="24"/>
        </w:rPr>
        <w:t xml:space="preserve">their label </w:t>
      </w:r>
      <w:r w:rsidRPr="004C7D46">
        <w:rPr>
          <w:sz w:val="24"/>
          <w:szCs w:val="24"/>
        </w:rPr>
        <w:t>by most recently pinned item when Pinned is shown as a separate menu item. Clicking on an item opens it the current window. Note that list items can be pinned or unpinned directly from the list.</w:t>
      </w:r>
      <w:r w:rsidR="00802251">
        <w:rPr>
          <w:sz w:val="24"/>
          <w:szCs w:val="24"/>
        </w:rPr>
        <w:t xml:space="preserve"> Note</w:t>
      </w:r>
      <w:r w:rsidR="00C75206">
        <w:rPr>
          <w:sz w:val="24"/>
          <w:szCs w:val="24"/>
        </w:rPr>
        <w:t>;</w:t>
      </w:r>
      <w:r w:rsidR="00802251">
        <w:rPr>
          <w:sz w:val="24"/>
          <w:szCs w:val="24"/>
        </w:rPr>
        <w:t xml:space="preserve"> Pinned </w:t>
      </w:r>
      <w:r w:rsidR="00692D97">
        <w:rPr>
          <w:sz w:val="24"/>
          <w:szCs w:val="24"/>
        </w:rPr>
        <w:t>items can be</w:t>
      </w:r>
      <w:r w:rsidR="00C75206">
        <w:rPr>
          <w:sz w:val="24"/>
          <w:szCs w:val="24"/>
        </w:rPr>
        <w:t xml:space="preserve"> set to appear under the Recents list (see User settings)</w:t>
      </w:r>
      <w:r w:rsidR="00692D97">
        <w:rPr>
          <w:sz w:val="24"/>
          <w:szCs w:val="24"/>
        </w:rPr>
        <w:t>.</w:t>
      </w:r>
    </w:p>
    <w:p w14:paraId="26A8898B" w14:textId="77777777" w:rsidR="00E4357E" w:rsidRDefault="000F2782" w:rsidP="00F76E84">
      <w:pPr>
        <w:pStyle w:val="ListParagraph"/>
        <w:numPr>
          <w:ilvl w:val="0"/>
          <w:numId w:val="42"/>
        </w:numPr>
        <w:rPr>
          <w:sz w:val="24"/>
          <w:szCs w:val="24"/>
        </w:rPr>
      </w:pPr>
      <w:r w:rsidRPr="00B2027F">
        <w:rPr>
          <w:sz w:val="24"/>
          <w:szCs w:val="24"/>
        </w:rPr>
        <w:t xml:space="preserve"> </w:t>
      </w:r>
      <w:r w:rsidR="00B2027F" w:rsidRPr="00B2027F">
        <w:rPr>
          <w:sz w:val="24"/>
          <w:szCs w:val="24"/>
        </w:rPr>
        <w:t>Open your User Profile menu (top right under Welcome) and select Settings. Expand the Workspace Menu and note the options available to apply to the Workspace menu. For the Default on login (for Recents) select your preference of Documents or Entities. The Colour highlighting on Recents and Pinned' is Enabled by default which applies highlighting  when mousing - hovering over  workspace lists - grey for Files, green for Documents, blue for Entities and orange for Tasks. For Switch Pinned Layout, select Pinned under Recents, note how this removes the Pinned button from the workspace menu and your pinned items will now appear underneath the related Recents File, Document, Task or Entities list. These preferences for your workspace menu can be updated at any time</w:t>
      </w:r>
    </w:p>
    <w:p w14:paraId="10074E2D" w14:textId="21A336A6" w:rsidR="005A7FFE" w:rsidRPr="00E349E9" w:rsidRDefault="000F2782" w:rsidP="00F76E84">
      <w:pPr>
        <w:pStyle w:val="ListParagraph"/>
        <w:numPr>
          <w:ilvl w:val="0"/>
          <w:numId w:val="42"/>
        </w:numPr>
        <w:rPr>
          <w:sz w:val="24"/>
          <w:szCs w:val="24"/>
        </w:rPr>
      </w:pPr>
      <w:r w:rsidRPr="00E349E9">
        <w:rPr>
          <w:sz w:val="24"/>
          <w:szCs w:val="24"/>
        </w:rPr>
        <w:lastRenderedPageBreak/>
        <w:t xml:space="preserve">With the </w:t>
      </w:r>
      <w:r w:rsidR="00E349E9" w:rsidRPr="00E349E9">
        <w:rPr>
          <w:sz w:val="24"/>
          <w:szCs w:val="24"/>
        </w:rPr>
        <w:t>workspace menu pane expanded, select ‘My Work’ and select New Document (if the mandatory Document Properties note these but click cancel as Adding Documents will be covered in the Documents module).</w:t>
      </w:r>
    </w:p>
    <w:p w14:paraId="154DCC70" w14:textId="6F871984" w:rsidR="006131DD" w:rsidRPr="000F2782" w:rsidRDefault="000C5847" w:rsidP="00F76E84">
      <w:pPr>
        <w:pStyle w:val="ListParagraph"/>
        <w:numPr>
          <w:ilvl w:val="0"/>
          <w:numId w:val="42"/>
        </w:numPr>
        <w:rPr>
          <w:sz w:val="24"/>
          <w:szCs w:val="24"/>
        </w:rPr>
      </w:pPr>
      <w:r w:rsidRPr="000C5847">
        <w:rPr>
          <w:sz w:val="24"/>
          <w:szCs w:val="24"/>
        </w:rPr>
        <w:t>From the Recents Document menu list select ‘View All’ (top right of the list) to navigate to the 'all' Documents page. Note that all Documents that you have permissions to access can be searched for \ found here. Click on a Document number to open the Document.</w:t>
      </w:r>
    </w:p>
    <w:p w14:paraId="3CA80828" w14:textId="3C305F74" w:rsidR="006131DD" w:rsidRPr="006131DD" w:rsidRDefault="001172FB" w:rsidP="00F76E84">
      <w:pPr>
        <w:pStyle w:val="ListParagraph"/>
        <w:numPr>
          <w:ilvl w:val="0"/>
          <w:numId w:val="42"/>
        </w:numPr>
        <w:rPr>
          <w:sz w:val="24"/>
          <w:szCs w:val="24"/>
        </w:rPr>
      </w:pPr>
      <w:r w:rsidRPr="001172FB">
        <w:rPr>
          <w:sz w:val="24"/>
          <w:szCs w:val="24"/>
        </w:rPr>
        <w:t>Click the pin from the right side of the document menu. Note how this adds the Document as a pinned Document in your Recents and Pinned Documents list.</w:t>
      </w:r>
      <w:r w:rsidR="00503F65">
        <w:rPr>
          <w:sz w:val="24"/>
          <w:szCs w:val="24"/>
        </w:rPr>
        <w:t xml:space="preserve"> </w:t>
      </w:r>
      <w:r w:rsidR="00503F65" w:rsidRPr="00503F65">
        <w:rPr>
          <w:sz w:val="24"/>
          <w:szCs w:val="24"/>
        </w:rPr>
        <w:t>From the Recent or Pinned Entities list click on the Pin to unpin it.</w:t>
      </w:r>
    </w:p>
    <w:p w14:paraId="5799364B" w14:textId="07C540AC" w:rsidR="00667A5D" w:rsidRDefault="007754BA" w:rsidP="00F76E84">
      <w:pPr>
        <w:pStyle w:val="ListParagraph"/>
        <w:numPr>
          <w:ilvl w:val="0"/>
          <w:numId w:val="42"/>
        </w:numPr>
        <w:rPr>
          <w:sz w:val="24"/>
          <w:szCs w:val="24"/>
        </w:rPr>
      </w:pPr>
      <w:r>
        <w:rPr>
          <w:sz w:val="24"/>
          <w:szCs w:val="24"/>
        </w:rPr>
        <w:t>In the Document, r</w:t>
      </w:r>
      <w:r w:rsidR="00667A5D">
        <w:rPr>
          <w:sz w:val="24"/>
          <w:szCs w:val="24"/>
        </w:rPr>
        <w:t>ight click on an Entity from</w:t>
      </w:r>
      <w:r w:rsidR="00B716F6">
        <w:rPr>
          <w:sz w:val="24"/>
          <w:szCs w:val="24"/>
        </w:rPr>
        <w:t xml:space="preserve"> the Document Entity list and select ‘Go to Entity </w:t>
      </w:r>
      <w:r w:rsidR="006131DD">
        <w:rPr>
          <w:sz w:val="24"/>
          <w:szCs w:val="24"/>
        </w:rPr>
        <w:t>P</w:t>
      </w:r>
      <w:r w:rsidR="00B716F6">
        <w:rPr>
          <w:sz w:val="24"/>
          <w:szCs w:val="24"/>
        </w:rPr>
        <w:t xml:space="preserve">rofile’. Note how this </w:t>
      </w:r>
      <w:r w:rsidR="002C1A82">
        <w:rPr>
          <w:sz w:val="24"/>
          <w:szCs w:val="24"/>
        </w:rPr>
        <w:t>opens the selected Entity’s Profile in a new tab</w:t>
      </w:r>
      <w:r w:rsidR="004A110C">
        <w:rPr>
          <w:sz w:val="24"/>
          <w:szCs w:val="24"/>
        </w:rPr>
        <w:t xml:space="preserve"> and the My Recent Entit</w:t>
      </w:r>
      <w:r w:rsidR="008A51F6">
        <w:rPr>
          <w:sz w:val="24"/>
          <w:szCs w:val="24"/>
        </w:rPr>
        <w:t xml:space="preserve">ies list now shows. </w:t>
      </w:r>
    </w:p>
    <w:p w14:paraId="2F329841" w14:textId="06224AC9" w:rsidR="008A51F6" w:rsidRDefault="008A51F6" w:rsidP="00F76E84">
      <w:pPr>
        <w:pStyle w:val="ListParagraph"/>
        <w:numPr>
          <w:ilvl w:val="0"/>
          <w:numId w:val="42"/>
        </w:numPr>
        <w:rPr>
          <w:sz w:val="24"/>
          <w:szCs w:val="24"/>
        </w:rPr>
      </w:pPr>
      <w:r>
        <w:rPr>
          <w:sz w:val="24"/>
          <w:szCs w:val="24"/>
        </w:rPr>
        <w:t xml:space="preserve">Pin the Entity to view how </w:t>
      </w:r>
      <w:r w:rsidR="008C4931">
        <w:rPr>
          <w:sz w:val="24"/>
          <w:szCs w:val="24"/>
        </w:rPr>
        <w:t xml:space="preserve">it is added as a pinned </w:t>
      </w:r>
      <w:r w:rsidR="00DD146E">
        <w:rPr>
          <w:sz w:val="24"/>
          <w:szCs w:val="24"/>
        </w:rPr>
        <w:t>E</w:t>
      </w:r>
      <w:r w:rsidR="008C4931">
        <w:rPr>
          <w:sz w:val="24"/>
          <w:szCs w:val="24"/>
        </w:rPr>
        <w:t xml:space="preserve">ntity to your My Recent Entities list. </w:t>
      </w:r>
    </w:p>
    <w:p w14:paraId="239704F1" w14:textId="77777777" w:rsidR="00552B63" w:rsidRDefault="006F4A84" w:rsidP="00F76E84">
      <w:pPr>
        <w:pStyle w:val="ListParagraph"/>
        <w:numPr>
          <w:ilvl w:val="0"/>
          <w:numId w:val="42"/>
        </w:numPr>
        <w:rPr>
          <w:sz w:val="24"/>
          <w:szCs w:val="24"/>
        </w:rPr>
      </w:pPr>
      <w:r>
        <w:rPr>
          <w:sz w:val="24"/>
          <w:szCs w:val="24"/>
        </w:rPr>
        <w:t>Click on your user profile</w:t>
      </w:r>
      <w:r w:rsidR="00F93C3C">
        <w:rPr>
          <w:sz w:val="24"/>
          <w:szCs w:val="24"/>
        </w:rPr>
        <w:t xml:space="preserve"> and note </w:t>
      </w:r>
      <w:r w:rsidR="00341429">
        <w:rPr>
          <w:sz w:val="24"/>
          <w:szCs w:val="24"/>
        </w:rPr>
        <w:t>this</w:t>
      </w:r>
      <w:r w:rsidR="00AB604A">
        <w:rPr>
          <w:sz w:val="24"/>
          <w:szCs w:val="24"/>
        </w:rPr>
        <w:t xml:space="preserve"> is where the</w:t>
      </w:r>
      <w:r w:rsidR="0021734D">
        <w:rPr>
          <w:sz w:val="24"/>
          <w:szCs w:val="24"/>
        </w:rPr>
        <w:t xml:space="preserve"> Log Out button</w:t>
      </w:r>
      <w:r w:rsidR="00AB604A">
        <w:rPr>
          <w:sz w:val="24"/>
          <w:szCs w:val="24"/>
        </w:rPr>
        <w:t xml:space="preserve"> is located. </w:t>
      </w:r>
    </w:p>
    <w:p w14:paraId="575319E0" w14:textId="57FB7BC4" w:rsidR="006F4A84" w:rsidRPr="000F2782" w:rsidRDefault="00552B63" w:rsidP="00F76E84">
      <w:pPr>
        <w:pStyle w:val="ListParagraph"/>
        <w:numPr>
          <w:ilvl w:val="0"/>
          <w:numId w:val="42"/>
        </w:numPr>
        <w:rPr>
          <w:sz w:val="24"/>
          <w:szCs w:val="24"/>
        </w:rPr>
      </w:pPr>
      <w:r>
        <w:rPr>
          <w:sz w:val="24"/>
          <w:szCs w:val="24"/>
        </w:rPr>
        <w:t xml:space="preserve">To return to the Homepage, click on the </w:t>
      </w:r>
      <w:r w:rsidR="00AD249A">
        <w:rPr>
          <w:sz w:val="24"/>
          <w:szCs w:val="24"/>
        </w:rPr>
        <w:t>Modal logo in the top left of the window.</w:t>
      </w:r>
      <w:r w:rsidR="00F93C3C">
        <w:rPr>
          <w:sz w:val="24"/>
          <w:szCs w:val="24"/>
        </w:rPr>
        <w:br/>
      </w:r>
    </w:p>
    <w:p w14:paraId="26560342" w14:textId="11AD31AF" w:rsidR="000014D7" w:rsidRPr="005A7FFE" w:rsidRDefault="00921BF7" w:rsidP="005A7FFE">
      <w:pPr>
        <w:pStyle w:val="NoSpacing"/>
        <w:rPr>
          <w:sz w:val="32"/>
          <w:szCs w:val="32"/>
        </w:rPr>
      </w:pPr>
      <w:r w:rsidRPr="00921BF7">
        <w:rPr>
          <w:sz w:val="32"/>
          <w:szCs w:val="32"/>
        </w:rPr>
        <w:t>Notes</w:t>
      </w:r>
    </w:p>
    <w:sectPr w:rsidR="000014D7" w:rsidRPr="005A7FFE" w:rsidSect="00EB15CD">
      <w:headerReference w:type="default" r:id="rId11"/>
      <w:footerReference w:type="default" r:id="rId12"/>
      <w:pgSz w:w="11906" w:h="16838"/>
      <w:pgMar w:top="1440" w:right="1440" w:bottom="1440" w:left="1440" w:header="340" w:footer="4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78FD9" w14:textId="77777777" w:rsidR="00F50E0A" w:rsidRDefault="00F50E0A" w:rsidP="007C24C5">
      <w:pPr>
        <w:spacing w:after="0" w:line="240" w:lineRule="auto"/>
      </w:pPr>
      <w:r>
        <w:separator/>
      </w:r>
    </w:p>
  </w:endnote>
  <w:endnote w:type="continuationSeparator" w:id="0">
    <w:p w14:paraId="3E87E420" w14:textId="77777777" w:rsidR="00F50E0A" w:rsidRDefault="00F50E0A" w:rsidP="007C2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erthold Akzidenz Grotesk BE Li">
    <w:altName w:val="Calibri"/>
    <w:panose1 w:val="00000000000000000000"/>
    <w:charset w:val="00"/>
    <w:family w:val="modern"/>
    <w:notTrueType/>
    <w:pitch w:val="variable"/>
    <w:sig w:usb0="A000002F" w:usb1="40000048" w:usb2="00000000" w:usb3="00000000" w:csb0="0000011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5422858"/>
      <w:docPartObj>
        <w:docPartGallery w:val="Page Numbers (Bottom of Page)"/>
        <w:docPartUnique/>
      </w:docPartObj>
    </w:sdtPr>
    <w:sdtEndPr/>
    <w:sdtContent>
      <w:p w14:paraId="6153A238" w14:textId="77777777" w:rsidR="00BB1520" w:rsidRDefault="00BB1520">
        <w:pPr>
          <w:pStyle w:val="Footer"/>
          <w:jc w:val="right"/>
        </w:pPr>
      </w:p>
      <w:p w14:paraId="60832358" w14:textId="77777777" w:rsidR="00BB1520" w:rsidRDefault="00BB1520">
        <w:pPr>
          <w:pStyle w:val="Footer"/>
          <w:jc w:val="right"/>
        </w:pPr>
      </w:p>
      <w:p w14:paraId="21EFE17B" w14:textId="77777777" w:rsidR="00BB1520" w:rsidRDefault="00BB1520">
        <w:pPr>
          <w:pStyle w:val="Footer"/>
          <w:jc w:val="right"/>
        </w:pPr>
        <w:r>
          <w:t xml:space="preserve">Page | </w:t>
        </w:r>
        <w:r>
          <w:fldChar w:fldCharType="begin"/>
        </w:r>
        <w:r>
          <w:instrText xml:space="preserve"> PAGE   \* MERGEFORMAT </w:instrText>
        </w:r>
        <w:r>
          <w:fldChar w:fldCharType="separate"/>
        </w:r>
        <w:r w:rsidR="00E9524D">
          <w:rPr>
            <w:noProof/>
          </w:rPr>
          <w:t>1</w:t>
        </w:r>
        <w:r>
          <w:rPr>
            <w:noProof/>
          </w:rPr>
          <w:fldChar w:fldCharType="end"/>
        </w:r>
        <w:r>
          <w:t xml:space="preserve"> </w:t>
        </w:r>
      </w:p>
    </w:sdtContent>
  </w:sdt>
  <w:p w14:paraId="0AA9DE7D" w14:textId="169F44B5" w:rsidR="00BB1520" w:rsidRDefault="00C64C71" w:rsidP="00B06D2F">
    <w:pPr>
      <w:pStyle w:val="Footer"/>
      <w:tabs>
        <w:tab w:val="clear" w:pos="4513"/>
        <w:tab w:val="clear" w:pos="9026"/>
        <w:tab w:val="left" w:pos="3540"/>
      </w:tabs>
    </w:pPr>
    <w:r>
      <w:rPr>
        <w:rFonts w:ascii="Arial" w:hAnsi="Arial" w:cs="Arial"/>
        <w:sz w:val="24"/>
        <w:szCs w:val="24"/>
      </w:rPr>
      <w:t>©</w:t>
    </w:r>
    <w:r w:rsidR="00B06D2F" w:rsidRPr="001F5D63">
      <w:rPr>
        <w:rFonts w:ascii="Arial" w:hAnsi="Arial" w:cs="Arial"/>
        <w:sz w:val="24"/>
        <w:szCs w:val="24"/>
      </w:rPr>
      <w:t xml:space="preserve"> 202</w:t>
    </w:r>
    <w:r w:rsidR="00C12773">
      <w:rPr>
        <w:rFonts w:ascii="Arial" w:hAnsi="Arial" w:cs="Arial"/>
        <w:sz w:val="24"/>
        <w:szCs w:val="24"/>
      </w:rPr>
      <w:t>6</w:t>
    </w:r>
    <w:r w:rsidR="00B06D2F" w:rsidRPr="001F5D63">
      <w:rPr>
        <w:rFonts w:ascii="Arial" w:hAnsi="Arial" w:cs="Arial"/>
        <w:sz w:val="24"/>
        <w:szCs w:val="24"/>
      </w:rPr>
      <w:t xml:space="preserve"> Modal Limited</w:t>
    </w:r>
    <w:r w:rsidR="00984420">
      <w:rPr>
        <w:rFonts w:ascii="Arial" w:hAnsi="Arial" w:cs="Arial"/>
        <w:sz w:val="24"/>
        <w:szCs w:val="24"/>
      </w:rPr>
      <w:t xml:space="preserve">                      V</w:t>
    </w:r>
    <w:r w:rsidR="00B722C5">
      <w:rPr>
        <w:rFonts w:ascii="Arial" w:hAnsi="Arial" w:cs="Arial"/>
        <w:sz w:val="24"/>
        <w:szCs w:val="24"/>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A4C3E" w14:textId="77777777" w:rsidR="00F50E0A" w:rsidRDefault="00F50E0A" w:rsidP="007C24C5">
      <w:pPr>
        <w:spacing w:after="0" w:line="240" w:lineRule="auto"/>
      </w:pPr>
      <w:r>
        <w:separator/>
      </w:r>
    </w:p>
  </w:footnote>
  <w:footnote w:type="continuationSeparator" w:id="0">
    <w:p w14:paraId="11881085" w14:textId="77777777" w:rsidR="00F50E0A" w:rsidRDefault="00F50E0A" w:rsidP="007C24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C4210" w14:textId="683FD880" w:rsidR="00BB1520" w:rsidRDefault="00221A6B" w:rsidP="007C24C5">
    <w:pPr>
      <w:pStyle w:val="Title"/>
    </w:pPr>
    <w:r>
      <w:t xml:space="preserve">Modal Connect </w:t>
    </w:r>
    <w:r w:rsidR="00BB1520">
      <w:t>Training</w:t>
    </w:r>
    <w:r>
      <w:t xml:space="preserve"> Exercises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05D3"/>
    <w:multiLevelType w:val="hybridMultilevel"/>
    <w:tmpl w:val="68D6727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B487261"/>
    <w:multiLevelType w:val="hybridMultilevel"/>
    <w:tmpl w:val="842E481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BCF2CA6"/>
    <w:multiLevelType w:val="hybridMultilevel"/>
    <w:tmpl w:val="46CA3D4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CB11A9E"/>
    <w:multiLevelType w:val="hybridMultilevel"/>
    <w:tmpl w:val="CB588F6A"/>
    <w:lvl w:ilvl="0" w:tplc="FFFFFFF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0D59502C"/>
    <w:multiLevelType w:val="hybridMultilevel"/>
    <w:tmpl w:val="DC7E81B0"/>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5" w15:restartNumberingAfterBreak="0">
    <w:nsid w:val="12A86576"/>
    <w:multiLevelType w:val="hybridMultilevel"/>
    <w:tmpl w:val="4D88D1E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147C7B88"/>
    <w:multiLevelType w:val="hybridMultilevel"/>
    <w:tmpl w:val="6B7E33C6"/>
    <w:lvl w:ilvl="0" w:tplc="1409000F">
      <w:start w:val="1"/>
      <w:numFmt w:val="decimal"/>
      <w:lvlText w:val="%1."/>
      <w:lvlJc w:val="left"/>
      <w:pPr>
        <w:ind w:left="36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16700602"/>
    <w:multiLevelType w:val="hybridMultilevel"/>
    <w:tmpl w:val="874CD0C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78754BE"/>
    <w:multiLevelType w:val="hybridMultilevel"/>
    <w:tmpl w:val="7AE642A2"/>
    <w:lvl w:ilvl="0" w:tplc="1409001B">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1937049D"/>
    <w:multiLevelType w:val="hybridMultilevel"/>
    <w:tmpl w:val="5D421EE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199349E9"/>
    <w:multiLevelType w:val="hybridMultilevel"/>
    <w:tmpl w:val="79E6046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1F997452"/>
    <w:multiLevelType w:val="hybridMultilevel"/>
    <w:tmpl w:val="5D96CB24"/>
    <w:lvl w:ilvl="0" w:tplc="1409000F">
      <w:start w:val="1"/>
      <w:numFmt w:val="decimal"/>
      <w:lvlText w:val="%1."/>
      <w:lvlJc w:val="left"/>
      <w:pPr>
        <w:ind w:left="360" w:hanging="360"/>
      </w:p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2" w15:restartNumberingAfterBreak="0">
    <w:nsid w:val="21433305"/>
    <w:multiLevelType w:val="hybridMultilevel"/>
    <w:tmpl w:val="051A191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26900E11"/>
    <w:multiLevelType w:val="hybridMultilevel"/>
    <w:tmpl w:val="874CD0C0"/>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2B3F46ED"/>
    <w:multiLevelType w:val="hybridMultilevel"/>
    <w:tmpl w:val="54C0BC90"/>
    <w:lvl w:ilvl="0" w:tplc="FFFFFFF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2DDE60A1"/>
    <w:multiLevelType w:val="hybridMultilevel"/>
    <w:tmpl w:val="952408B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320A7130"/>
    <w:multiLevelType w:val="hybridMultilevel"/>
    <w:tmpl w:val="573E54FE"/>
    <w:lvl w:ilvl="0" w:tplc="1409000F">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5634F49"/>
    <w:multiLevelType w:val="hybridMultilevel"/>
    <w:tmpl w:val="D354C37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3C1105F4"/>
    <w:multiLevelType w:val="hybridMultilevel"/>
    <w:tmpl w:val="4808EAEA"/>
    <w:lvl w:ilvl="0" w:tplc="FFFFFFF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3D4A742F"/>
    <w:multiLevelType w:val="hybridMultilevel"/>
    <w:tmpl w:val="AB8811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0165568"/>
    <w:multiLevelType w:val="hybridMultilevel"/>
    <w:tmpl w:val="C0FE6D72"/>
    <w:lvl w:ilvl="0" w:tplc="1409000F">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0D55C04"/>
    <w:multiLevelType w:val="hybridMultilevel"/>
    <w:tmpl w:val="B5B69478"/>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2" w15:restartNumberingAfterBreak="0">
    <w:nsid w:val="434B5651"/>
    <w:multiLevelType w:val="hybridMultilevel"/>
    <w:tmpl w:val="0720992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44A11A8C"/>
    <w:multiLevelType w:val="hybridMultilevel"/>
    <w:tmpl w:val="271A63C0"/>
    <w:lvl w:ilvl="0" w:tplc="9454FBE0">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620769D"/>
    <w:multiLevelType w:val="hybridMultilevel"/>
    <w:tmpl w:val="27B255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7AC4822"/>
    <w:multiLevelType w:val="hybridMultilevel"/>
    <w:tmpl w:val="17E89A28"/>
    <w:lvl w:ilvl="0" w:tplc="FFFFFFF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4AC948A2"/>
    <w:multiLevelType w:val="hybridMultilevel"/>
    <w:tmpl w:val="7D86F37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4CF9367A"/>
    <w:multiLevelType w:val="hybridMultilevel"/>
    <w:tmpl w:val="63647B96"/>
    <w:lvl w:ilvl="0" w:tplc="FFFFFFF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54463FD9"/>
    <w:multiLevelType w:val="hybridMultilevel"/>
    <w:tmpl w:val="3A06436E"/>
    <w:lvl w:ilvl="0" w:tplc="FFFFFFF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15:restartNumberingAfterBreak="0">
    <w:nsid w:val="54481599"/>
    <w:multiLevelType w:val="hybridMultilevel"/>
    <w:tmpl w:val="8A8EE55C"/>
    <w:lvl w:ilvl="0" w:tplc="14090019">
      <w:start w:val="1"/>
      <w:numFmt w:val="lowerLetter"/>
      <w:lvlText w:val="%1."/>
      <w:lvlJc w:val="left"/>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0" w15:restartNumberingAfterBreak="0">
    <w:nsid w:val="5CBB343D"/>
    <w:multiLevelType w:val="hybridMultilevel"/>
    <w:tmpl w:val="AB88118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1" w15:restartNumberingAfterBreak="0">
    <w:nsid w:val="63835E81"/>
    <w:multiLevelType w:val="hybridMultilevel"/>
    <w:tmpl w:val="AB8811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65F1EEA"/>
    <w:multiLevelType w:val="hybridMultilevel"/>
    <w:tmpl w:val="5DC4A1A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3" w15:restartNumberingAfterBreak="0">
    <w:nsid w:val="68177506"/>
    <w:multiLevelType w:val="hybridMultilevel"/>
    <w:tmpl w:val="5DDE754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4" w15:restartNumberingAfterBreak="0">
    <w:nsid w:val="69007AD0"/>
    <w:multiLevelType w:val="hybridMultilevel"/>
    <w:tmpl w:val="A8CA021E"/>
    <w:lvl w:ilvl="0" w:tplc="1409000F">
      <w:start w:val="1"/>
      <w:numFmt w:val="decimal"/>
      <w:lvlText w:val="%1."/>
      <w:lvlJc w:val="left"/>
      <w:pPr>
        <w:ind w:left="927"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5" w15:restartNumberingAfterBreak="0">
    <w:nsid w:val="69650F3D"/>
    <w:multiLevelType w:val="hybridMultilevel"/>
    <w:tmpl w:val="7646B9B2"/>
    <w:lvl w:ilvl="0" w:tplc="FFFFFFF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6" w15:restartNumberingAfterBreak="0">
    <w:nsid w:val="6A21331B"/>
    <w:multiLevelType w:val="hybridMultilevel"/>
    <w:tmpl w:val="C4C2C07A"/>
    <w:lvl w:ilvl="0" w:tplc="5C20D31E">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3875E20"/>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6CF2F17"/>
    <w:multiLevelType w:val="hybridMultilevel"/>
    <w:tmpl w:val="68D672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7E557D8"/>
    <w:multiLevelType w:val="hybridMultilevel"/>
    <w:tmpl w:val="A9941696"/>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365011900">
    <w:abstractNumId w:val="21"/>
  </w:num>
  <w:num w:numId="2" w16cid:durableId="1793858410">
    <w:abstractNumId w:val="11"/>
  </w:num>
  <w:num w:numId="3" w16cid:durableId="854148635">
    <w:abstractNumId w:val="29"/>
  </w:num>
  <w:num w:numId="4" w16cid:durableId="129133406">
    <w:abstractNumId w:val="6"/>
  </w:num>
  <w:num w:numId="5" w16cid:durableId="1144157417">
    <w:abstractNumId w:val="1"/>
  </w:num>
  <w:num w:numId="6" w16cid:durableId="79837080">
    <w:abstractNumId w:val="16"/>
  </w:num>
  <w:num w:numId="7" w16cid:durableId="1641227340">
    <w:abstractNumId w:val="17"/>
  </w:num>
  <w:num w:numId="8" w16cid:durableId="1508862220">
    <w:abstractNumId w:val="17"/>
    <w:lvlOverride w:ilvl="0">
      <w:lvl w:ilvl="0" w:tplc="1409000F">
        <w:start w:val="1"/>
        <w:numFmt w:val="decimal"/>
        <w:lvlText w:val="%1."/>
        <w:lvlJc w:val="left"/>
        <w:pPr>
          <w:ind w:left="720" w:hanging="360"/>
        </w:pPr>
        <w:rPr>
          <w:rFonts w:hint="default"/>
        </w:rPr>
      </w:lvl>
    </w:lvlOverride>
    <w:lvlOverride w:ilvl="1">
      <w:lvl w:ilvl="1" w:tplc="14090019">
        <w:start w:val="1"/>
        <w:numFmt w:val="lowerLetter"/>
        <w:lvlText w:val="%2."/>
        <w:lvlJc w:val="left"/>
        <w:pPr>
          <w:ind w:left="1440" w:hanging="360"/>
        </w:pPr>
        <w:rPr>
          <w:rFonts w:hint="default"/>
        </w:rPr>
      </w:lvl>
    </w:lvlOverride>
    <w:lvlOverride w:ilvl="2">
      <w:lvl w:ilvl="2" w:tplc="1409001B">
        <w:start w:val="1"/>
        <w:numFmt w:val="lowerRoman"/>
        <w:lvlText w:val="%3."/>
        <w:lvlJc w:val="right"/>
        <w:pPr>
          <w:ind w:left="2160" w:hanging="180"/>
        </w:pPr>
        <w:rPr>
          <w:rFonts w:hint="default"/>
        </w:rPr>
      </w:lvl>
    </w:lvlOverride>
    <w:lvlOverride w:ilvl="3">
      <w:lvl w:ilvl="3" w:tplc="1409000F">
        <w:start w:val="1"/>
        <w:numFmt w:val="decimal"/>
        <w:lvlText w:val="%4."/>
        <w:lvlJc w:val="left"/>
        <w:pPr>
          <w:ind w:left="2880" w:hanging="360"/>
        </w:pPr>
        <w:rPr>
          <w:rFonts w:hint="default"/>
        </w:rPr>
      </w:lvl>
    </w:lvlOverride>
    <w:lvlOverride w:ilvl="4">
      <w:lvl w:ilvl="4" w:tplc="14090019">
        <w:start w:val="1"/>
        <w:numFmt w:val="lowerLetter"/>
        <w:lvlText w:val="%5."/>
        <w:lvlJc w:val="left"/>
        <w:pPr>
          <w:ind w:left="3600" w:hanging="360"/>
        </w:pPr>
        <w:rPr>
          <w:rFonts w:hint="default"/>
        </w:rPr>
      </w:lvl>
    </w:lvlOverride>
    <w:lvlOverride w:ilvl="5">
      <w:lvl w:ilvl="5" w:tplc="1409001B">
        <w:start w:val="1"/>
        <w:numFmt w:val="lowerRoman"/>
        <w:lvlText w:val="%6."/>
        <w:lvlJc w:val="right"/>
        <w:pPr>
          <w:ind w:left="4320" w:hanging="180"/>
        </w:pPr>
        <w:rPr>
          <w:rFonts w:hint="default"/>
        </w:rPr>
      </w:lvl>
    </w:lvlOverride>
    <w:lvlOverride w:ilvl="6">
      <w:lvl w:ilvl="6" w:tplc="1409000F">
        <w:start w:val="1"/>
        <w:numFmt w:val="decimal"/>
        <w:lvlText w:val="%7."/>
        <w:lvlJc w:val="left"/>
        <w:pPr>
          <w:ind w:left="5040" w:hanging="360"/>
        </w:pPr>
        <w:rPr>
          <w:rFonts w:hint="default"/>
        </w:rPr>
      </w:lvl>
    </w:lvlOverride>
    <w:lvlOverride w:ilvl="7">
      <w:lvl w:ilvl="7" w:tplc="14090019">
        <w:start w:val="1"/>
        <w:numFmt w:val="lowerLetter"/>
        <w:lvlText w:val="%8."/>
        <w:lvlJc w:val="left"/>
        <w:pPr>
          <w:ind w:left="5760" w:hanging="360"/>
        </w:pPr>
        <w:rPr>
          <w:rFonts w:hint="default"/>
        </w:rPr>
      </w:lvl>
    </w:lvlOverride>
    <w:lvlOverride w:ilvl="8">
      <w:lvl w:ilvl="8" w:tplc="1409001B">
        <w:start w:val="1"/>
        <w:numFmt w:val="lowerRoman"/>
        <w:lvlText w:val="%9."/>
        <w:lvlJc w:val="right"/>
        <w:pPr>
          <w:ind w:left="6480" w:hanging="180"/>
        </w:pPr>
        <w:rPr>
          <w:rFonts w:hint="default"/>
        </w:rPr>
      </w:lvl>
    </w:lvlOverride>
  </w:num>
  <w:num w:numId="9" w16cid:durableId="1671637771">
    <w:abstractNumId w:val="12"/>
  </w:num>
  <w:num w:numId="10" w16cid:durableId="1007753698">
    <w:abstractNumId w:val="8"/>
  </w:num>
  <w:num w:numId="11" w16cid:durableId="808547435">
    <w:abstractNumId w:val="22"/>
  </w:num>
  <w:num w:numId="12" w16cid:durableId="86193766">
    <w:abstractNumId w:val="10"/>
  </w:num>
  <w:num w:numId="13" w16cid:durableId="1248808493">
    <w:abstractNumId w:val="5"/>
  </w:num>
  <w:num w:numId="14" w16cid:durableId="1479106998">
    <w:abstractNumId w:val="15"/>
  </w:num>
  <w:num w:numId="15" w16cid:durableId="1990749062">
    <w:abstractNumId w:val="33"/>
  </w:num>
  <w:num w:numId="16" w16cid:durableId="83647302">
    <w:abstractNumId w:val="32"/>
  </w:num>
  <w:num w:numId="17" w16cid:durableId="54819721">
    <w:abstractNumId w:val="34"/>
  </w:num>
  <w:num w:numId="18" w16cid:durableId="645086254">
    <w:abstractNumId w:val="9"/>
  </w:num>
  <w:num w:numId="19" w16cid:durableId="1473911816">
    <w:abstractNumId w:val="26"/>
  </w:num>
  <w:num w:numId="20" w16cid:durableId="644817309">
    <w:abstractNumId w:val="13"/>
  </w:num>
  <w:num w:numId="21" w16cid:durableId="820271925">
    <w:abstractNumId w:val="24"/>
  </w:num>
  <w:num w:numId="22" w16cid:durableId="949820728">
    <w:abstractNumId w:val="37"/>
  </w:num>
  <w:num w:numId="23" w16cid:durableId="1391683867">
    <w:abstractNumId w:val="13"/>
    <w:lvlOverride w:ilvl="0">
      <w:lvl w:ilvl="0" w:tplc="1409000F">
        <w:start w:val="1"/>
        <w:numFmt w:val="decimal"/>
        <w:lvlText w:val="%1."/>
        <w:lvlJc w:val="left"/>
        <w:pPr>
          <w:ind w:left="720" w:hanging="360"/>
        </w:pPr>
        <w:rPr>
          <w:rFonts w:hint="default"/>
        </w:rPr>
      </w:lvl>
    </w:lvlOverride>
    <w:lvlOverride w:ilvl="1">
      <w:lvl w:ilvl="1" w:tplc="14090019">
        <w:start w:val="1"/>
        <w:numFmt w:val="bullet"/>
        <w:lvlText w:val=""/>
        <w:lvlJc w:val="left"/>
        <w:pPr>
          <w:ind w:left="1440" w:hanging="360"/>
        </w:pPr>
        <w:rPr>
          <w:rFonts w:ascii="Symbol" w:hAnsi="Symbol" w:hint="default"/>
        </w:rPr>
      </w:lvl>
    </w:lvlOverride>
    <w:lvlOverride w:ilvl="2">
      <w:lvl w:ilvl="2" w:tplc="1409001B">
        <w:start w:val="1"/>
        <w:numFmt w:val="lowerRoman"/>
        <w:lvlText w:val="%3."/>
        <w:lvlJc w:val="right"/>
        <w:pPr>
          <w:ind w:left="2160" w:hanging="180"/>
        </w:pPr>
        <w:rPr>
          <w:rFonts w:hint="default"/>
        </w:rPr>
      </w:lvl>
    </w:lvlOverride>
    <w:lvlOverride w:ilvl="3">
      <w:lvl w:ilvl="3" w:tplc="1409000F">
        <w:start w:val="1"/>
        <w:numFmt w:val="decimal"/>
        <w:lvlText w:val="%4."/>
        <w:lvlJc w:val="left"/>
        <w:pPr>
          <w:ind w:left="2880" w:hanging="360"/>
        </w:pPr>
        <w:rPr>
          <w:rFonts w:hint="default"/>
        </w:rPr>
      </w:lvl>
    </w:lvlOverride>
    <w:lvlOverride w:ilvl="4">
      <w:lvl w:ilvl="4" w:tplc="14090019">
        <w:start w:val="1"/>
        <w:numFmt w:val="lowerLetter"/>
        <w:lvlText w:val="%5."/>
        <w:lvlJc w:val="left"/>
        <w:pPr>
          <w:ind w:left="3600" w:hanging="360"/>
        </w:pPr>
        <w:rPr>
          <w:rFonts w:hint="default"/>
        </w:rPr>
      </w:lvl>
    </w:lvlOverride>
    <w:lvlOverride w:ilvl="5">
      <w:lvl w:ilvl="5" w:tplc="1409001B">
        <w:start w:val="1"/>
        <w:numFmt w:val="lowerRoman"/>
        <w:lvlText w:val="%6."/>
        <w:lvlJc w:val="right"/>
        <w:pPr>
          <w:ind w:left="4320" w:hanging="180"/>
        </w:pPr>
        <w:rPr>
          <w:rFonts w:hint="default"/>
        </w:rPr>
      </w:lvl>
    </w:lvlOverride>
    <w:lvlOverride w:ilvl="6">
      <w:lvl w:ilvl="6" w:tplc="1409000F">
        <w:start w:val="1"/>
        <w:numFmt w:val="decimal"/>
        <w:lvlText w:val="%7."/>
        <w:lvlJc w:val="left"/>
        <w:pPr>
          <w:ind w:left="5040" w:hanging="360"/>
        </w:pPr>
        <w:rPr>
          <w:rFonts w:hint="default"/>
        </w:rPr>
      </w:lvl>
    </w:lvlOverride>
    <w:lvlOverride w:ilvl="7">
      <w:lvl w:ilvl="7" w:tplc="14090019">
        <w:start w:val="1"/>
        <w:numFmt w:val="lowerLetter"/>
        <w:lvlText w:val="%8."/>
        <w:lvlJc w:val="left"/>
        <w:pPr>
          <w:ind w:left="5760" w:hanging="360"/>
        </w:pPr>
        <w:rPr>
          <w:rFonts w:hint="default"/>
        </w:rPr>
      </w:lvl>
    </w:lvlOverride>
    <w:lvlOverride w:ilvl="8">
      <w:lvl w:ilvl="8" w:tplc="1409001B">
        <w:start w:val="1"/>
        <w:numFmt w:val="lowerRoman"/>
        <w:lvlText w:val="%9."/>
        <w:lvlJc w:val="right"/>
        <w:pPr>
          <w:ind w:left="6480" w:hanging="180"/>
        </w:pPr>
        <w:rPr>
          <w:rFonts w:hint="default"/>
        </w:rPr>
      </w:lvl>
    </w:lvlOverride>
  </w:num>
  <w:num w:numId="24" w16cid:durableId="1295788621">
    <w:abstractNumId w:val="36"/>
  </w:num>
  <w:num w:numId="25" w16cid:durableId="228542815">
    <w:abstractNumId w:val="7"/>
  </w:num>
  <w:num w:numId="26" w16cid:durableId="1397628328">
    <w:abstractNumId w:val="23"/>
  </w:num>
  <w:num w:numId="27" w16cid:durableId="1973635871">
    <w:abstractNumId w:val="20"/>
  </w:num>
  <w:num w:numId="28" w16cid:durableId="479419854">
    <w:abstractNumId w:val="30"/>
  </w:num>
  <w:num w:numId="29" w16cid:durableId="2065057244">
    <w:abstractNumId w:val="19"/>
  </w:num>
  <w:num w:numId="30" w16cid:durableId="898635445">
    <w:abstractNumId w:val="31"/>
  </w:num>
  <w:num w:numId="31" w16cid:durableId="218638533">
    <w:abstractNumId w:val="28"/>
  </w:num>
  <w:num w:numId="32" w16cid:durableId="1240557490">
    <w:abstractNumId w:val="27"/>
  </w:num>
  <w:num w:numId="33" w16cid:durableId="1436946546">
    <w:abstractNumId w:val="18"/>
  </w:num>
  <w:num w:numId="34" w16cid:durableId="306320370">
    <w:abstractNumId w:val="14"/>
  </w:num>
  <w:num w:numId="35" w16cid:durableId="1038242554">
    <w:abstractNumId w:val="3"/>
  </w:num>
  <w:num w:numId="36" w16cid:durableId="2129427178">
    <w:abstractNumId w:val="39"/>
  </w:num>
  <w:num w:numId="37" w16cid:durableId="1915704105">
    <w:abstractNumId w:val="0"/>
  </w:num>
  <w:num w:numId="38" w16cid:durableId="794980860">
    <w:abstractNumId w:val="38"/>
  </w:num>
  <w:num w:numId="39" w16cid:durableId="2106150564">
    <w:abstractNumId w:val="35"/>
  </w:num>
  <w:num w:numId="40" w16cid:durableId="856886850">
    <w:abstractNumId w:val="25"/>
  </w:num>
  <w:num w:numId="41" w16cid:durableId="733745673">
    <w:abstractNumId w:val="2"/>
  </w:num>
  <w:num w:numId="42" w16cid:durableId="1522162780">
    <w:abstractNumId w:val="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6DD"/>
    <w:rsid w:val="00001098"/>
    <w:rsid w:val="000014D7"/>
    <w:rsid w:val="00006CDD"/>
    <w:rsid w:val="000140D7"/>
    <w:rsid w:val="0001469A"/>
    <w:rsid w:val="000237F4"/>
    <w:rsid w:val="00030140"/>
    <w:rsid w:val="00043826"/>
    <w:rsid w:val="00046BF0"/>
    <w:rsid w:val="00047076"/>
    <w:rsid w:val="00056B2E"/>
    <w:rsid w:val="000600F3"/>
    <w:rsid w:val="00060348"/>
    <w:rsid w:val="00061E04"/>
    <w:rsid w:val="00067A9D"/>
    <w:rsid w:val="00074F03"/>
    <w:rsid w:val="00082757"/>
    <w:rsid w:val="0008338C"/>
    <w:rsid w:val="000843FE"/>
    <w:rsid w:val="00084D23"/>
    <w:rsid w:val="00087531"/>
    <w:rsid w:val="000A6EBB"/>
    <w:rsid w:val="000B07A9"/>
    <w:rsid w:val="000B094F"/>
    <w:rsid w:val="000C5847"/>
    <w:rsid w:val="000C7A1C"/>
    <w:rsid w:val="000D56A9"/>
    <w:rsid w:val="000F0899"/>
    <w:rsid w:val="000F2782"/>
    <w:rsid w:val="000F7D35"/>
    <w:rsid w:val="000F7E40"/>
    <w:rsid w:val="00100ABD"/>
    <w:rsid w:val="001076E9"/>
    <w:rsid w:val="001172FB"/>
    <w:rsid w:val="00125611"/>
    <w:rsid w:val="00132577"/>
    <w:rsid w:val="0014396D"/>
    <w:rsid w:val="00143CB2"/>
    <w:rsid w:val="001471F5"/>
    <w:rsid w:val="0016146D"/>
    <w:rsid w:val="00166D9F"/>
    <w:rsid w:val="00167F03"/>
    <w:rsid w:val="0017586F"/>
    <w:rsid w:val="00181473"/>
    <w:rsid w:val="0018479E"/>
    <w:rsid w:val="00186A7F"/>
    <w:rsid w:val="0019160B"/>
    <w:rsid w:val="00191821"/>
    <w:rsid w:val="001939E6"/>
    <w:rsid w:val="001A60CB"/>
    <w:rsid w:val="001A662C"/>
    <w:rsid w:val="001B0A00"/>
    <w:rsid w:val="001B4254"/>
    <w:rsid w:val="001B5764"/>
    <w:rsid w:val="001C2485"/>
    <w:rsid w:val="001C3197"/>
    <w:rsid w:val="001D026D"/>
    <w:rsid w:val="001D1B59"/>
    <w:rsid w:val="001D7371"/>
    <w:rsid w:val="001D7C08"/>
    <w:rsid w:val="001E70C1"/>
    <w:rsid w:val="001E7922"/>
    <w:rsid w:val="00200901"/>
    <w:rsid w:val="00203E2F"/>
    <w:rsid w:val="0021734D"/>
    <w:rsid w:val="00221592"/>
    <w:rsid w:val="00221A6B"/>
    <w:rsid w:val="0022251E"/>
    <w:rsid w:val="00232FD7"/>
    <w:rsid w:val="00235788"/>
    <w:rsid w:val="00237E6D"/>
    <w:rsid w:val="00240B37"/>
    <w:rsid w:val="00240E89"/>
    <w:rsid w:val="00240F73"/>
    <w:rsid w:val="0024433A"/>
    <w:rsid w:val="002553F4"/>
    <w:rsid w:val="002565C8"/>
    <w:rsid w:val="00257B10"/>
    <w:rsid w:val="002616EA"/>
    <w:rsid w:val="002624C8"/>
    <w:rsid w:val="00271B15"/>
    <w:rsid w:val="00275770"/>
    <w:rsid w:val="002761DA"/>
    <w:rsid w:val="002A1D73"/>
    <w:rsid w:val="002A29CA"/>
    <w:rsid w:val="002A2F62"/>
    <w:rsid w:val="002A7156"/>
    <w:rsid w:val="002A7773"/>
    <w:rsid w:val="002C0D9C"/>
    <w:rsid w:val="002C1A82"/>
    <w:rsid w:val="002C517E"/>
    <w:rsid w:val="002D05FA"/>
    <w:rsid w:val="002D332A"/>
    <w:rsid w:val="002E02F1"/>
    <w:rsid w:val="002E13AA"/>
    <w:rsid w:val="002E5FFE"/>
    <w:rsid w:val="002F4527"/>
    <w:rsid w:val="002F461B"/>
    <w:rsid w:val="00302832"/>
    <w:rsid w:val="003050C6"/>
    <w:rsid w:val="00305F8E"/>
    <w:rsid w:val="00310972"/>
    <w:rsid w:val="00313481"/>
    <w:rsid w:val="00321D04"/>
    <w:rsid w:val="0032620A"/>
    <w:rsid w:val="00327B9F"/>
    <w:rsid w:val="00331275"/>
    <w:rsid w:val="0033199C"/>
    <w:rsid w:val="00333D5D"/>
    <w:rsid w:val="00341429"/>
    <w:rsid w:val="00347E59"/>
    <w:rsid w:val="00350CEB"/>
    <w:rsid w:val="00357276"/>
    <w:rsid w:val="00364E03"/>
    <w:rsid w:val="00372968"/>
    <w:rsid w:val="00372F39"/>
    <w:rsid w:val="00374C2F"/>
    <w:rsid w:val="003846CA"/>
    <w:rsid w:val="00387A2A"/>
    <w:rsid w:val="00391673"/>
    <w:rsid w:val="00396018"/>
    <w:rsid w:val="003A1322"/>
    <w:rsid w:val="003A2964"/>
    <w:rsid w:val="003A5388"/>
    <w:rsid w:val="003A7A40"/>
    <w:rsid w:val="003B0C0D"/>
    <w:rsid w:val="003B58D3"/>
    <w:rsid w:val="003B7145"/>
    <w:rsid w:val="003C1ADD"/>
    <w:rsid w:val="003D53DA"/>
    <w:rsid w:val="003D5C7C"/>
    <w:rsid w:val="003D78E9"/>
    <w:rsid w:val="003E2C16"/>
    <w:rsid w:val="003E57EE"/>
    <w:rsid w:val="003E676A"/>
    <w:rsid w:val="003E67DD"/>
    <w:rsid w:val="003E6B59"/>
    <w:rsid w:val="003F1122"/>
    <w:rsid w:val="003F29B5"/>
    <w:rsid w:val="003F2B1B"/>
    <w:rsid w:val="003F516B"/>
    <w:rsid w:val="00416CD4"/>
    <w:rsid w:val="00421A49"/>
    <w:rsid w:val="0042463D"/>
    <w:rsid w:val="00430500"/>
    <w:rsid w:val="00430809"/>
    <w:rsid w:val="00432934"/>
    <w:rsid w:val="004340EF"/>
    <w:rsid w:val="00437FA8"/>
    <w:rsid w:val="0044066B"/>
    <w:rsid w:val="0045230D"/>
    <w:rsid w:val="004541B5"/>
    <w:rsid w:val="004601B0"/>
    <w:rsid w:val="00460BC4"/>
    <w:rsid w:val="00461F82"/>
    <w:rsid w:val="00462160"/>
    <w:rsid w:val="00463BDF"/>
    <w:rsid w:val="0046426F"/>
    <w:rsid w:val="004646A1"/>
    <w:rsid w:val="004651C6"/>
    <w:rsid w:val="0047012E"/>
    <w:rsid w:val="004707D0"/>
    <w:rsid w:val="00472CE1"/>
    <w:rsid w:val="004743B2"/>
    <w:rsid w:val="004756DD"/>
    <w:rsid w:val="0047775E"/>
    <w:rsid w:val="004810D3"/>
    <w:rsid w:val="0048205B"/>
    <w:rsid w:val="00482188"/>
    <w:rsid w:val="00491FDA"/>
    <w:rsid w:val="00493C7E"/>
    <w:rsid w:val="004A0FD3"/>
    <w:rsid w:val="004A110C"/>
    <w:rsid w:val="004A1FF3"/>
    <w:rsid w:val="004A69D7"/>
    <w:rsid w:val="004A73C9"/>
    <w:rsid w:val="004B4EB0"/>
    <w:rsid w:val="004B6348"/>
    <w:rsid w:val="004C134A"/>
    <w:rsid w:val="004C1FE2"/>
    <w:rsid w:val="004C2378"/>
    <w:rsid w:val="004C3590"/>
    <w:rsid w:val="004C70F2"/>
    <w:rsid w:val="004C7D46"/>
    <w:rsid w:val="004D4DB0"/>
    <w:rsid w:val="004E6623"/>
    <w:rsid w:val="004F201F"/>
    <w:rsid w:val="004F44A4"/>
    <w:rsid w:val="00503F65"/>
    <w:rsid w:val="00511D14"/>
    <w:rsid w:val="005168BD"/>
    <w:rsid w:val="00520DDF"/>
    <w:rsid w:val="00521257"/>
    <w:rsid w:val="005250FE"/>
    <w:rsid w:val="00532CEE"/>
    <w:rsid w:val="005339BF"/>
    <w:rsid w:val="005375A6"/>
    <w:rsid w:val="00545580"/>
    <w:rsid w:val="00552201"/>
    <w:rsid w:val="00552B63"/>
    <w:rsid w:val="00554652"/>
    <w:rsid w:val="005557BD"/>
    <w:rsid w:val="005571C6"/>
    <w:rsid w:val="005637E0"/>
    <w:rsid w:val="0057318D"/>
    <w:rsid w:val="005749EF"/>
    <w:rsid w:val="00593726"/>
    <w:rsid w:val="00593D7E"/>
    <w:rsid w:val="0059410D"/>
    <w:rsid w:val="005A1C56"/>
    <w:rsid w:val="005A4911"/>
    <w:rsid w:val="005A6D9A"/>
    <w:rsid w:val="005A7FFE"/>
    <w:rsid w:val="005B3979"/>
    <w:rsid w:val="005B6004"/>
    <w:rsid w:val="005C1B33"/>
    <w:rsid w:val="005C2A32"/>
    <w:rsid w:val="005D0997"/>
    <w:rsid w:val="005D5660"/>
    <w:rsid w:val="005D723F"/>
    <w:rsid w:val="005F11EB"/>
    <w:rsid w:val="005F77D7"/>
    <w:rsid w:val="00603C8E"/>
    <w:rsid w:val="00603CBF"/>
    <w:rsid w:val="00604E27"/>
    <w:rsid w:val="006131DD"/>
    <w:rsid w:val="00616454"/>
    <w:rsid w:val="00621B18"/>
    <w:rsid w:val="00627380"/>
    <w:rsid w:val="00631548"/>
    <w:rsid w:val="00635620"/>
    <w:rsid w:val="0063692E"/>
    <w:rsid w:val="00642F9A"/>
    <w:rsid w:val="0065502F"/>
    <w:rsid w:val="00656DF4"/>
    <w:rsid w:val="0065756D"/>
    <w:rsid w:val="0066098F"/>
    <w:rsid w:val="0066139F"/>
    <w:rsid w:val="00663175"/>
    <w:rsid w:val="006645D1"/>
    <w:rsid w:val="006673E6"/>
    <w:rsid w:val="00667A5D"/>
    <w:rsid w:val="00671BBC"/>
    <w:rsid w:val="006770C7"/>
    <w:rsid w:val="006826DF"/>
    <w:rsid w:val="006856C0"/>
    <w:rsid w:val="00685EDA"/>
    <w:rsid w:val="00692D97"/>
    <w:rsid w:val="00693D2B"/>
    <w:rsid w:val="006A2667"/>
    <w:rsid w:val="006A3F60"/>
    <w:rsid w:val="006A75DB"/>
    <w:rsid w:val="006B5838"/>
    <w:rsid w:val="006C2248"/>
    <w:rsid w:val="006C346F"/>
    <w:rsid w:val="006D21F7"/>
    <w:rsid w:val="006D79D3"/>
    <w:rsid w:val="006E2333"/>
    <w:rsid w:val="006E355C"/>
    <w:rsid w:val="006E55E3"/>
    <w:rsid w:val="006F03F7"/>
    <w:rsid w:val="006F0495"/>
    <w:rsid w:val="006F0F2B"/>
    <w:rsid w:val="006F4A84"/>
    <w:rsid w:val="006F50CB"/>
    <w:rsid w:val="006F64FB"/>
    <w:rsid w:val="006F6867"/>
    <w:rsid w:val="006F68EA"/>
    <w:rsid w:val="00702A40"/>
    <w:rsid w:val="00704109"/>
    <w:rsid w:val="00712C3B"/>
    <w:rsid w:val="00722EDC"/>
    <w:rsid w:val="00726F5F"/>
    <w:rsid w:val="007314BB"/>
    <w:rsid w:val="007376A0"/>
    <w:rsid w:val="00752B3C"/>
    <w:rsid w:val="007570B9"/>
    <w:rsid w:val="00765D8E"/>
    <w:rsid w:val="007701FE"/>
    <w:rsid w:val="007754BA"/>
    <w:rsid w:val="00782CD0"/>
    <w:rsid w:val="0078367C"/>
    <w:rsid w:val="00784641"/>
    <w:rsid w:val="0078485A"/>
    <w:rsid w:val="00794A59"/>
    <w:rsid w:val="007A0F39"/>
    <w:rsid w:val="007B5DC3"/>
    <w:rsid w:val="007C24C5"/>
    <w:rsid w:val="007C485A"/>
    <w:rsid w:val="007D2191"/>
    <w:rsid w:val="007D2DB4"/>
    <w:rsid w:val="007D4DFF"/>
    <w:rsid w:val="007D55F6"/>
    <w:rsid w:val="007D64B6"/>
    <w:rsid w:val="007E0F06"/>
    <w:rsid w:val="007E1065"/>
    <w:rsid w:val="007E24D3"/>
    <w:rsid w:val="007F25A3"/>
    <w:rsid w:val="00801757"/>
    <w:rsid w:val="008020BD"/>
    <w:rsid w:val="00802251"/>
    <w:rsid w:val="00807DF8"/>
    <w:rsid w:val="00822353"/>
    <w:rsid w:val="0083569C"/>
    <w:rsid w:val="008445F8"/>
    <w:rsid w:val="00846139"/>
    <w:rsid w:val="00847010"/>
    <w:rsid w:val="00861E72"/>
    <w:rsid w:val="00861F93"/>
    <w:rsid w:val="00870F99"/>
    <w:rsid w:val="00876D7B"/>
    <w:rsid w:val="00883610"/>
    <w:rsid w:val="008858CD"/>
    <w:rsid w:val="0089114E"/>
    <w:rsid w:val="00892CA3"/>
    <w:rsid w:val="008A51F6"/>
    <w:rsid w:val="008B2D6E"/>
    <w:rsid w:val="008B394D"/>
    <w:rsid w:val="008B77A7"/>
    <w:rsid w:val="008C2FE8"/>
    <w:rsid w:val="008C3FB7"/>
    <w:rsid w:val="008C4931"/>
    <w:rsid w:val="008C6526"/>
    <w:rsid w:val="008E34D2"/>
    <w:rsid w:val="008F1419"/>
    <w:rsid w:val="008F2891"/>
    <w:rsid w:val="0090104D"/>
    <w:rsid w:val="00911493"/>
    <w:rsid w:val="00911ECF"/>
    <w:rsid w:val="00921BF7"/>
    <w:rsid w:val="0092248F"/>
    <w:rsid w:val="00925C4F"/>
    <w:rsid w:val="0093251A"/>
    <w:rsid w:val="00935CD8"/>
    <w:rsid w:val="00936F54"/>
    <w:rsid w:val="0094113F"/>
    <w:rsid w:val="00945EF4"/>
    <w:rsid w:val="0096080E"/>
    <w:rsid w:val="00964DF9"/>
    <w:rsid w:val="009677D8"/>
    <w:rsid w:val="00973175"/>
    <w:rsid w:val="00976050"/>
    <w:rsid w:val="00981991"/>
    <w:rsid w:val="009830CB"/>
    <w:rsid w:val="00984420"/>
    <w:rsid w:val="009858A5"/>
    <w:rsid w:val="00987A44"/>
    <w:rsid w:val="009911CF"/>
    <w:rsid w:val="0099227D"/>
    <w:rsid w:val="009A09D3"/>
    <w:rsid w:val="009A5A0E"/>
    <w:rsid w:val="009B05AB"/>
    <w:rsid w:val="009B3BC4"/>
    <w:rsid w:val="009B5516"/>
    <w:rsid w:val="009B7C0B"/>
    <w:rsid w:val="009C06A9"/>
    <w:rsid w:val="009C320A"/>
    <w:rsid w:val="009C3872"/>
    <w:rsid w:val="009D0015"/>
    <w:rsid w:val="009D397E"/>
    <w:rsid w:val="009D7BE7"/>
    <w:rsid w:val="009E30FE"/>
    <w:rsid w:val="009F14B3"/>
    <w:rsid w:val="009F5C07"/>
    <w:rsid w:val="009F6F50"/>
    <w:rsid w:val="00A06747"/>
    <w:rsid w:val="00A07580"/>
    <w:rsid w:val="00A07D00"/>
    <w:rsid w:val="00A2404C"/>
    <w:rsid w:val="00A31B8F"/>
    <w:rsid w:val="00A362FD"/>
    <w:rsid w:val="00A3648A"/>
    <w:rsid w:val="00A5030D"/>
    <w:rsid w:val="00A5305F"/>
    <w:rsid w:val="00A71F5E"/>
    <w:rsid w:val="00A721DD"/>
    <w:rsid w:val="00A8026A"/>
    <w:rsid w:val="00A81FD1"/>
    <w:rsid w:val="00A82225"/>
    <w:rsid w:val="00A83A3D"/>
    <w:rsid w:val="00A83F21"/>
    <w:rsid w:val="00A83FA4"/>
    <w:rsid w:val="00A84CA0"/>
    <w:rsid w:val="00A91898"/>
    <w:rsid w:val="00A921B1"/>
    <w:rsid w:val="00A930A2"/>
    <w:rsid w:val="00A94A95"/>
    <w:rsid w:val="00AA5DD8"/>
    <w:rsid w:val="00AB1752"/>
    <w:rsid w:val="00AB4E23"/>
    <w:rsid w:val="00AB604A"/>
    <w:rsid w:val="00AB61D6"/>
    <w:rsid w:val="00AC0B64"/>
    <w:rsid w:val="00AC4A73"/>
    <w:rsid w:val="00AC71E0"/>
    <w:rsid w:val="00AC7463"/>
    <w:rsid w:val="00AD2183"/>
    <w:rsid w:val="00AD249A"/>
    <w:rsid w:val="00AD2901"/>
    <w:rsid w:val="00AE117D"/>
    <w:rsid w:val="00AF03E1"/>
    <w:rsid w:val="00AF30A0"/>
    <w:rsid w:val="00AF38A0"/>
    <w:rsid w:val="00AF4B36"/>
    <w:rsid w:val="00B06D2F"/>
    <w:rsid w:val="00B174A6"/>
    <w:rsid w:val="00B2027F"/>
    <w:rsid w:val="00B25E03"/>
    <w:rsid w:val="00B2702B"/>
    <w:rsid w:val="00B309D2"/>
    <w:rsid w:val="00B33F39"/>
    <w:rsid w:val="00B3656A"/>
    <w:rsid w:val="00B45331"/>
    <w:rsid w:val="00B502F3"/>
    <w:rsid w:val="00B52C06"/>
    <w:rsid w:val="00B53A1B"/>
    <w:rsid w:val="00B53D59"/>
    <w:rsid w:val="00B60907"/>
    <w:rsid w:val="00B63E24"/>
    <w:rsid w:val="00B642BB"/>
    <w:rsid w:val="00B650AC"/>
    <w:rsid w:val="00B6692D"/>
    <w:rsid w:val="00B66BDB"/>
    <w:rsid w:val="00B716F6"/>
    <w:rsid w:val="00B722C5"/>
    <w:rsid w:val="00B73D3B"/>
    <w:rsid w:val="00B802EC"/>
    <w:rsid w:val="00B823D1"/>
    <w:rsid w:val="00B93EEC"/>
    <w:rsid w:val="00B94837"/>
    <w:rsid w:val="00BA3E48"/>
    <w:rsid w:val="00BB0D83"/>
    <w:rsid w:val="00BB1520"/>
    <w:rsid w:val="00BC3A43"/>
    <w:rsid w:val="00BC4F6D"/>
    <w:rsid w:val="00BC6D9B"/>
    <w:rsid w:val="00BC72B8"/>
    <w:rsid w:val="00BD2249"/>
    <w:rsid w:val="00BD4746"/>
    <w:rsid w:val="00BE1FA8"/>
    <w:rsid w:val="00BE5784"/>
    <w:rsid w:val="00BF0B27"/>
    <w:rsid w:val="00BF130A"/>
    <w:rsid w:val="00BF301B"/>
    <w:rsid w:val="00BF4DD3"/>
    <w:rsid w:val="00BF56B9"/>
    <w:rsid w:val="00C01B37"/>
    <w:rsid w:val="00C0208E"/>
    <w:rsid w:val="00C0324D"/>
    <w:rsid w:val="00C079AB"/>
    <w:rsid w:val="00C12012"/>
    <w:rsid w:val="00C12773"/>
    <w:rsid w:val="00C1603A"/>
    <w:rsid w:val="00C26809"/>
    <w:rsid w:val="00C27469"/>
    <w:rsid w:val="00C3245F"/>
    <w:rsid w:val="00C33763"/>
    <w:rsid w:val="00C34B90"/>
    <w:rsid w:val="00C40695"/>
    <w:rsid w:val="00C45105"/>
    <w:rsid w:val="00C52EF2"/>
    <w:rsid w:val="00C560D7"/>
    <w:rsid w:val="00C56C0B"/>
    <w:rsid w:val="00C61DA9"/>
    <w:rsid w:val="00C63152"/>
    <w:rsid w:val="00C64C71"/>
    <w:rsid w:val="00C73E36"/>
    <w:rsid w:val="00C75206"/>
    <w:rsid w:val="00C758E0"/>
    <w:rsid w:val="00C83B83"/>
    <w:rsid w:val="00C93262"/>
    <w:rsid w:val="00CA1960"/>
    <w:rsid w:val="00CB7E7C"/>
    <w:rsid w:val="00CC008C"/>
    <w:rsid w:val="00CC191A"/>
    <w:rsid w:val="00CC31BC"/>
    <w:rsid w:val="00CC41BB"/>
    <w:rsid w:val="00CC56C7"/>
    <w:rsid w:val="00CC6149"/>
    <w:rsid w:val="00CD20FC"/>
    <w:rsid w:val="00CE24EC"/>
    <w:rsid w:val="00CF39DD"/>
    <w:rsid w:val="00CF6205"/>
    <w:rsid w:val="00CF6FCC"/>
    <w:rsid w:val="00D062BB"/>
    <w:rsid w:val="00D13986"/>
    <w:rsid w:val="00D146DC"/>
    <w:rsid w:val="00D1676F"/>
    <w:rsid w:val="00D17C9D"/>
    <w:rsid w:val="00D26F72"/>
    <w:rsid w:val="00D27F02"/>
    <w:rsid w:val="00D32F22"/>
    <w:rsid w:val="00D3444B"/>
    <w:rsid w:val="00D35954"/>
    <w:rsid w:val="00D50651"/>
    <w:rsid w:val="00D715FE"/>
    <w:rsid w:val="00D75BBC"/>
    <w:rsid w:val="00D821B2"/>
    <w:rsid w:val="00D83490"/>
    <w:rsid w:val="00D83C46"/>
    <w:rsid w:val="00D84562"/>
    <w:rsid w:val="00D84EE7"/>
    <w:rsid w:val="00D85724"/>
    <w:rsid w:val="00DA24EC"/>
    <w:rsid w:val="00DA7097"/>
    <w:rsid w:val="00DB1576"/>
    <w:rsid w:val="00DB2785"/>
    <w:rsid w:val="00DB484F"/>
    <w:rsid w:val="00DB7FF9"/>
    <w:rsid w:val="00DC492A"/>
    <w:rsid w:val="00DC4C13"/>
    <w:rsid w:val="00DC4FA4"/>
    <w:rsid w:val="00DC7ABA"/>
    <w:rsid w:val="00DD0A1B"/>
    <w:rsid w:val="00DD146E"/>
    <w:rsid w:val="00DE4D23"/>
    <w:rsid w:val="00DF2B1C"/>
    <w:rsid w:val="00E019EF"/>
    <w:rsid w:val="00E07AFF"/>
    <w:rsid w:val="00E12521"/>
    <w:rsid w:val="00E13AF0"/>
    <w:rsid w:val="00E15EBF"/>
    <w:rsid w:val="00E16A5E"/>
    <w:rsid w:val="00E313F7"/>
    <w:rsid w:val="00E349E9"/>
    <w:rsid w:val="00E4023F"/>
    <w:rsid w:val="00E4357E"/>
    <w:rsid w:val="00E446AD"/>
    <w:rsid w:val="00E570B4"/>
    <w:rsid w:val="00E6167F"/>
    <w:rsid w:val="00E61873"/>
    <w:rsid w:val="00E61D56"/>
    <w:rsid w:val="00E7023B"/>
    <w:rsid w:val="00E80930"/>
    <w:rsid w:val="00E84135"/>
    <w:rsid w:val="00E87491"/>
    <w:rsid w:val="00E93CEE"/>
    <w:rsid w:val="00E93D8B"/>
    <w:rsid w:val="00E9524D"/>
    <w:rsid w:val="00EA0C27"/>
    <w:rsid w:val="00EA3476"/>
    <w:rsid w:val="00EA449C"/>
    <w:rsid w:val="00EA488E"/>
    <w:rsid w:val="00EB15CD"/>
    <w:rsid w:val="00EC10E8"/>
    <w:rsid w:val="00EC4CB3"/>
    <w:rsid w:val="00EC6235"/>
    <w:rsid w:val="00ED5427"/>
    <w:rsid w:val="00ED65B8"/>
    <w:rsid w:val="00ED7522"/>
    <w:rsid w:val="00EE2534"/>
    <w:rsid w:val="00EE2D55"/>
    <w:rsid w:val="00EE3DC3"/>
    <w:rsid w:val="00EF5B43"/>
    <w:rsid w:val="00F01AEA"/>
    <w:rsid w:val="00F02B76"/>
    <w:rsid w:val="00F055B8"/>
    <w:rsid w:val="00F10668"/>
    <w:rsid w:val="00F10FBF"/>
    <w:rsid w:val="00F144F4"/>
    <w:rsid w:val="00F213AC"/>
    <w:rsid w:val="00F34712"/>
    <w:rsid w:val="00F34E96"/>
    <w:rsid w:val="00F43DBC"/>
    <w:rsid w:val="00F448F6"/>
    <w:rsid w:val="00F50E0A"/>
    <w:rsid w:val="00F515E2"/>
    <w:rsid w:val="00F54965"/>
    <w:rsid w:val="00F6345A"/>
    <w:rsid w:val="00F63E8D"/>
    <w:rsid w:val="00F7556B"/>
    <w:rsid w:val="00F76E84"/>
    <w:rsid w:val="00F815B8"/>
    <w:rsid w:val="00F916F2"/>
    <w:rsid w:val="00F93C3C"/>
    <w:rsid w:val="00FA137D"/>
    <w:rsid w:val="00FA21C6"/>
    <w:rsid w:val="00FA31A6"/>
    <w:rsid w:val="00FA5005"/>
    <w:rsid w:val="00FA77A0"/>
    <w:rsid w:val="00FB0B66"/>
    <w:rsid w:val="00FB0F71"/>
    <w:rsid w:val="00FB2BED"/>
    <w:rsid w:val="00FB535B"/>
    <w:rsid w:val="00FC3277"/>
    <w:rsid w:val="00FC4C17"/>
    <w:rsid w:val="00FC62AF"/>
    <w:rsid w:val="00FF13F1"/>
    <w:rsid w:val="00FF16A7"/>
    <w:rsid w:val="00FF3D01"/>
    <w:rsid w:val="00FF6AF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56BDA"/>
  <w15:docId w15:val="{61FC4E3D-3459-4A7E-86D9-0D1273FDB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erthold Akzidenz Grotesk BE Li" w:eastAsiaTheme="minorHAnsi" w:hAnsi="Berthold Akzidenz Grotesk BE L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4E2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B4E2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C4F6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56DD"/>
    <w:pPr>
      <w:ind w:left="720"/>
      <w:contextualSpacing/>
    </w:pPr>
  </w:style>
  <w:style w:type="character" w:customStyle="1" w:styleId="Heading1Char">
    <w:name w:val="Heading 1 Char"/>
    <w:basedOn w:val="DefaultParagraphFont"/>
    <w:link w:val="Heading1"/>
    <w:uiPriority w:val="9"/>
    <w:rsid w:val="00AB4E2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B4E2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C4F6D"/>
    <w:rPr>
      <w:rFonts w:asciiTheme="majorHAnsi" w:eastAsiaTheme="majorEastAsia" w:hAnsiTheme="majorHAnsi" w:cstheme="majorBidi"/>
      <w:b/>
      <w:bCs/>
      <w:color w:val="4F81BD" w:themeColor="accent1"/>
    </w:rPr>
  </w:style>
  <w:style w:type="table" w:styleId="MediumGrid2-Accent3">
    <w:name w:val="Medium Grid 2 Accent 3"/>
    <w:basedOn w:val="TableNormal"/>
    <w:uiPriority w:val="68"/>
    <w:rsid w:val="0044066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44066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paragraph" w:styleId="Header">
    <w:name w:val="header"/>
    <w:basedOn w:val="Normal"/>
    <w:link w:val="HeaderChar"/>
    <w:uiPriority w:val="99"/>
    <w:unhideWhenUsed/>
    <w:rsid w:val="007C24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24C5"/>
  </w:style>
  <w:style w:type="paragraph" w:styleId="Footer">
    <w:name w:val="footer"/>
    <w:basedOn w:val="Normal"/>
    <w:link w:val="FooterChar"/>
    <w:uiPriority w:val="99"/>
    <w:unhideWhenUsed/>
    <w:rsid w:val="007C24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24C5"/>
  </w:style>
  <w:style w:type="paragraph" w:styleId="BalloonText">
    <w:name w:val="Balloon Text"/>
    <w:basedOn w:val="Normal"/>
    <w:link w:val="BalloonTextChar"/>
    <w:uiPriority w:val="99"/>
    <w:semiHidden/>
    <w:unhideWhenUsed/>
    <w:rsid w:val="007C24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24C5"/>
    <w:rPr>
      <w:rFonts w:ascii="Tahoma" w:hAnsi="Tahoma" w:cs="Tahoma"/>
      <w:sz w:val="16"/>
      <w:szCs w:val="16"/>
    </w:rPr>
  </w:style>
  <w:style w:type="paragraph" w:styleId="Title">
    <w:name w:val="Title"/>
    <w:basedOn w:val="Normal"/>
    <w:next w:val="Normal"/>
    <w:link w:val="TitleChar"/>
    <w:uiPriority w:val="10"/>
    <w:qFormat/>
    <w:rsid w:val="007C24C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C24C5"/>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4651C6"/>
    <w:rPr>
      <w:color w:val="0000FF" w:themeColor="hyperlink"/>
      <w:u w:val="single"/>
    </w:rPr>
  </w:style>
  <w:style w:type="character" w:styleId="UnresolvedMention">
    <w:name w:val="Unresolved Mention"/>
    <w:basedOn w:val="DefaultParagraphFont"/>
    <w:uiPriority w:val="99"/>
    <w:semiHidden/>
    <w:unhideWhenUsed/>
    <w:rsid w:val="004651C6"/>
    <w:rPr>
      <w:color w:val="605E5C"/>
      <w:shd w:val="clear" w:color="auto" w:fill="E1DFDD"/>
    </w:rPr>
  </w:style>
  <w:style w:type="paragraph" w:styleId="TOCHeading">
    <w:name w:val="TOC Heading"/>
    <w:basedOn w:val="Heading1"/>
    <w:next w:val="Normal"/>
    <w:uiPriority w:val="39"/>
    <w:unhideWhenUsed/>
    <w:qFormat/>
    <w:rsid w:val="004743B2"/>
    <w:pPr>
      <w:spacing w:before="240" w:line="259" w:lineRule="auto"/>
      <w:outlineLvl w:val="9"/>
    </w:pPr>
    <w:rPr>
      <w:b w:val="0"/>
      <w:bCs w:val="0"/>
      <w:sz w:val="32"/>
      <w:szCs w:val="32"/>
      <w:lang w:val="en-US"/>
    </w:rPr>
  </w:style>
  <w:style w:type="paragraph" w:styleId="TOC2">
    <w:name w:val="toc 2"/>
    <w:basedOn w:val="Normal"/>
    <w:next w:val="Normal"/>
    <w:autoRedefine/>
    <w:uiPriority w:val="39"/>
    <w:unhideWhenUsed/>
    <w:rsid w:val="004743B2"/>
    <w:pPr>
      <w:spacing w:after="100" w:line="259" w:lineRule="auto"/>
      <w:ind w:left="220"/>
    </w:pPr>
    <w:rPr>
      <w:rFonts w:eastAsiaTheme="minorEastAsia" w:cs="Times New Roman"/>
      <w:lang w:val="en-US"/>
    </w:rPr>
  </w:style>
  <w:style w:type="paragraph" w:styleId="TOC1">
    <w:name w:val="toc 1"/>
    <w:basedOn w:val="Normal"/>
    <w:next w:val="Normal"/>
    <w:autoRedefine/>
    <w:uiPriority w:val="39"/>
    <w:unhideWhenUsed/>
    <w:rsid w:val="004743B2"/>
    <w:pPr>
      <w:spacing w:after="100" w:line="259" w:lineRule="auto"/>
    </w:pPr>
    <w:rPr>
      <w:rFonts w:eastAsiaTheme="minorEastAsia" w:cs="Times New Roman"/>
      <w:lang w:val="en-US"/>
    </w:rPr>
  </w:style>
  <w:style w:type="paragraph" w:styleId="TOC3">
    <w:name w:val="toc 3"/>
    <w:basedOn w:val="Normal"/>
    <w:next w:val="Normal"/>
    <w:autoRedefine/>
    <w:uiPriority w:val="39"/>
    <w:unhideWhenUsed/>
    <w:rsid w:val="004743B2"/>
    <w:pPr>
      <w:spacing w:after="100" w:line="259" w:lineRule="auto"/>
      <w:ind w:left="440"/>
    </w:pPr>
    <w:rPr>
      <w:rFonts w:eastAsiaTheme="minorEastAsia" w:cs="Times New Roman"/>
      <w:lang w:val="en-US"/>
    </w:rPr>
  </w:style>
  <w:style w:type="table" w:styleId="TableGrid">
    <w:name w:val="Table Grid"/>
    <w:basedOn w:val="TableNormal"/>
    <w:uiPriority w:val="59"/>
    <w:rsid w:val="00AF38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E355C"/>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normaltextrun">
    <w:name w:val="normaltextrun"/>
    <w:basedOn w:val="DefaultParagraphFont"/>
    <w:rsid w:val="006E355C"/>
  </w:style>
  <w:style w:type="paragraph" w:styleId="NoSpacing">
    <w:name w:val="No Spacing"/>
    <w:uiPriority w:val="1"/>
    <w:qFormat/>
    <w:rsid w:val="00921BF7"/>
    <w:pPr>
      <w:spacing w:after="0" w:line="240" w:lineRule="auto"/>
    </w:pPr>
  </w:style>
  <w:style w:type="character" w:styleId="FollowedHyperlink">
    <w:name w:val="FollowedHyperlink"/>
    <w:basedOn w:val="DefaultParagraphFont"/>
    <w:uiPriority w:val="99"/>
    <w:semiHidden/>
    <w:unhideWhenUsed/>
    <w:rsid w:val="00D8572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002848">
      <w:bodyDiv w:val="1"/>
      <w:marLeft w:val="0"/>
      <w:marRight w:val="0"/>
      <w:marTop w:val="0"/>
      <w:marBottom w:val="0"/>
      <w:divBdr>
        <w:top w:val="none" w:sz="0" w:space="0" w:color="auto"/>
        <w:left w:val="none" w:sz="0" w:space="0" w:color="auto"/>
        <w:bottom w:val="none" w:sz="0" w:space="0" w:color="auto"/>
        <w:right w:val="none" w:sz="0" w:space="0" w:color="auto"/>
      </w:divBdr>
    </w:div>
    <w:div w:id="1466660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app.modalconnect.com/login"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A17FB-5190-4F8F-A66D-86F057B60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624</TotalTime>
  <Pages>4</Pages>
  <Words>773</Words>
  <Characters>3708</Characters>
  <Application>Microsoft Office Word</Application>
  <DocSecurity>0</DocSecurity>
  <Lines>105</Lines>
  <Paragraphs>35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Joanna Nolan</dc:creator>
  <cp:lastModifiedBy>Joanna Nolan</cp:lastModifiedBy>
  <cp:revision>102</cp:revision>
  <dcterms:created xsi:type="dcterms:W3CDTF">2024-08-22T03:33:00Z</dcterms:created>
  <dcterms:modified xsi:type="dcterms:W3CDTF">2026-04-29T22:29:00Z</dcterms:modified>
</cp:coreProperties>
</file>